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СОВЕТ ДЕПУТАТОВ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69A0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669A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ШЕСТОГО</w:t>
      </w:r>
      <w:r w:rsidRPr="001669A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9A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седьмой</w:t>
      </w:r>
      <w:r w:rsidRPr="001669A0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Pr="001669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="004D056B">
        <w:rPr>
          <w:rFonts w:ascii="Times New Roman" w:hAnsi="Times New Roman" w:cs="Times New Roman"/>
          <w:sz w:val="28"/>
          <w:szCs w:val="28"/>
        </w:rPr>
        <w:t xml:space="preserve">                            № 96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9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669A0">
        <w:rPr>
          <w:rFonts w:ascii="Times New Roman" w:hAnsi="Times New Roman" w:cs="Times New Roman"/>
          <w:sz w:val="28"/>
          <w:szCs w:val="28"/>
        </w:rPr>
        <w:t>ятьковка</w:t>
      </w:r>
      <w:proofErr w:type="spellEnd"/>
    </w:p>
    <w:p w:rsid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9A0">
        <w:rPr>
          <w:rFonts w:ascii="Times New Roman" w:hAnsi="Times New Roman" w:cs="Times New Roman"/>
          <w:bCs/>
          <w:sz w:val="28"/>
          <w:szCs w:val="28"/>
        </w:rPr>
        <w:t>Об исполнении бюджета Ленинского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69A0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Cs/>
          <w:sz w:val="28"/>
          <w:szCs w:val="28"/>
        </w:rPr>
        <w:t>на Новосибирской области за 2022</w:t>
      </w:r>
      <w:r w:rsidRPr="001669A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Заслушав информацию по </w:t>
      </w:r>
      <w:r>
        <w:rPr>
          <w:rFonts w:ascii="Times New Roman" w:hAnsi="Times New Roman" w:cs="Times New Roman"/>
          <w:sz w:val="28"/>
          <w:szCs w:val="28"/>
        </w:rPr>
        <w:t>исполнению бюджета за 2022</w:t>
      </w:r>
      <w:r w:rsidRPr="001669A0">
        <w:rPr>
          <w:rFonts w:ascii="Times New Roman" w:hAnsi="Times New Roman" w:cs="Times New Roman"/>
          <w:sz w:val="28"/>
          <w:szCs w:val="28"/>
        </w:rPr>
        <w:t xml:space="preserve"> год, на основании ст.31, ст.32, ст.33 Устава  Ленинского сельсовета, руководствуясь Законом «О местном самоуправлении в Новосибирской области» Совет депутатов Ленинского сельсовета</w:t>
      </w:r>
    </w:p>
    <w:p w:rsidR="001669A0" w:rsidRPr="001669A0" w:rsidRDefault="001669A0" w:rsidP="001669A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РЕШИЛ: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Принять  отчёт об исполнении бюдже</w:t>
      </w:r>
      <w:r>
        <w:rPr>
          <w:rFonts w:ascii="Times New Roman" w:hAnsi="Times New Roman" w:cs="Times New Roman"/>
          <w:sz w:val="28"/>
          <w:szCs w:val="28"/>
        </w:rPr>
        <w:t>та Ленинского сельсовета за 2022</w:t>
      </w:r>
      <w:r w:rsidRPr="001669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принятия.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муниципальных средствах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1669A0" w:rsidRPr="001669A0" w:rsidRDefault="001669A0" w:rsidP="001669A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информации газете «Муниципальные ведомости» и разместить на официальном сайте Администрации Ленинского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4. 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A0">
        <w:rPr>
          <w:rFonts w:ascii="Times New Roman" w:hAnsi="Times New Roman" w:cs="Times New Roman"/>
          <w:sz w:val="28"/>
          <w:szCs w:val="28"/>
        </w:rPr>
        <w:t>бюджетной налоговой и финансово-кредитной политики.</w:t>
      </w:r>
      <w:proofErr w:type="gramEnd"/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Глава Ленинского сельсовета                                                                                </w:t>
      </w:r>
      <w:proofErr w:type="spellStart"/>
      <w:r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</w:t>
      </w:r>
      <w:proofErr w:type="spellStart"/>
      <w:r w:rsidRPr="001669A0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А.А.Арбузова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</w:rPr>
      </w:pPr>
    </w:p>
    <w:p w:rsidR="00780227" w:rsidRPr="001669A0" w:rsidRDefault="00780227" w:rsidP="001669A0">
      <w:pPr>
        <w:spacing w:line="240" w:lineRule="auto"/>
        <w:rPr>
          <w:rFonts w:ascii="Times New Roman" w:hAnsi="Times New Roman" w:cs="Times New Roman"/>
        </w:rPr>
      </w:pPr>
    </w:p>
    <w:sectPr w:rsidR="00780227" w:rsidRPr="001669A0" w:rsidSect="001669A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C19"/>
    <w:multiLevelType w:val="hybridMultilevel"/>
    <w:tmpl w:val="5C52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669A0"/>
    <w:rsid w:val="001669A0"/>
    <w:rsid w:val="004D056B"/>
    <w:rsid w:val="00761600"/>
    <w:rsid w:val="0078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2023-04-28T02:41:00Z</dcterms:created>
  <dcterms:modified xsi:type="dcterms:W3CDTF">2023-04-28T02:47:00Z</dcterms:modified>
</cp:coreProperties>
</file>