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СОВЕТ ДЕПУТАТОВ ЛЕНИН</w:t>
      </w:r>
      <w:r w:rsidRPr="00DB536E">
        <w:rPr>
          <w:b w:val="0"/>
        </w:rPr>
        <w:t>СКОГО СЕЛЬСОВЕТА</w:t>
      </w:r>
    </w:p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 w:rsidRPr="00DB536E">
        <w:rPr>
          <w:b w:val="0"/>
        </w:rPr>
        <w:t>КУПИНСКОГО  РАЙОНА</w:t>
      </w:r>
    </w:p>
    <w:p w:rsidR="00A21E58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НОВОСИБИРСКОЙ ОБЛАСТИ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>
        <w:rPr>
          <w:b w:val="0"/>
        </w:rPr>
        <w:t>ШЕСТОГО СОЗЫВА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РЕШЕНИЕ</w:t>
      </w:r>
    </w:p>
    <w:p w:rsidR="00A21E58" w:rsidRPr="00DB536E" w:rsidRDefault="00B77134" w:rsidP="00A21E58">
      <w:pPr>
        <w:ind w:left="1416" w:hanging="1236"/>
        <w:jc w:val="center"/>
        <w:rPr>
          <w:b/>
        </w:rPr>
      </w:pPr>
      <w:r>
        <w:t>Сорок первой</w:t>
      </w:r>
      <w:r w:rsidR="00093E9C">
        <w:t xml:space="preserve"> </w:t>
      </w:r>
      <w:r w:rsidR="00A21E58">
        <w:t xml:space="preserve"> сессии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ятьковка</w:t>
      </w:r>
      <w:proofErr w:type="spellEnd"/>
    </w:p>
    <w:p w:rsidR="00A21E58" w:rsidRPr="0070418C" w:rsidRDefault="00B77134" w:rsidP="00A21E58">
      <w:pPr>
        <w:pStyle w:val="ConsPlusTitle"/>
        <w:rPr>
          <w:b w:val="0"/>
        </w:rPr>
      </w:pPr>
      <w:r>
        <w:rPr>
          <w:b w:val="0"/>
        </w:rPr>
        <w:t>от  18.06.2025</w:t>
      </w:r>
      <w:r w:rsidR="00A21E58" w:rsidRPr="0070418C">
        <w:rPr>
          <w:b w:val="0"/>
        </w:rPr>
        <w:t xml:space="preserve"> г.               </w:t>
      </w:r>
      <w:r w:rsidR="00A21E58">
        <w:rPr>
          <w:b w:val="0"/>
        </w:rPr>
        <w:t xml:space="preserve">             </w:t>
      </w:r>
      <w:r w:rsidR="00A21E58" w:rsidRPr="0070418C">
        <w:rPr>
          <w:b w:val="0"/>
        </w:rPr>
        <w:t xml:space="preserve">                                                                    №</w:t>
      </w:r>
      <w:r w:rsidR="00F7502C">
        <w:rPr>
          <w:b w:val="0"/>
        </w:rPr>
        <w:t xml:space="preserve"> 148</w:t>
      </w:r>
    </w:p>
    <w:p w:rsidR="00A21E58" w:rsidRDefault="00A21E58" w:rsidP="00A21E58">
      <w:pPr>
        <w:jc w:val="center"/>
        <w:rPr>
          <w:sz w:val="24"/>
          <w:szCs w:val="24"/>
        </w:rPr>
      </w:pPr>
    </w:p>
    <w:p w:rsidR="000342D1" w:rsidRPr="000A6BC6" w:rsidRDefault="00030783" w:rsidP="000342D1">
      <w:pPr>
        <w:autoSpaceDE w:val="0"/>
        <w:autoSpaceDN w:val="0"/>
        <w:adjustRightInd w:val="0"/>
        <w:jc w:val="center"/>
      </w:pPr>
      <w:r>
        <w:t xml:space="preserve"> О проведение</w:t>
      </w:r>
      <w:r w:rsidRPr="00ED2473">
        <w:t xml:space="preserve"> опроса граждан по вопросам выявления мнения граждан о поддержке инициативного проекта</w:t>
      </w:r>
      <w:r>
        <w:t xml:space="preserve"> </w:t>
      </w:r>
    </w:p>
    <w:p w:rsidR="00AE12CB" w:rsidRPr="000A6BC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2823C1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2823C1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2823C1">
        <w:rPr>
          <w:rFonts w:eastAsiaTheme="minorHAnsi"/>
          <w:lang w:eastAsia="en-US"/>
        </w:rPr>
        <w:t xml:space="preserve">руководствуясь Уставом </w:t>
      </w:r>
      <w:r w:rsidR="00C00443" w:rsidRPr="002823C1">
        <w:rPr>
          <w:bCs/>
        </w:rPr>
        <w:t>Ленин</w:t>
      </w:r>
      <w:r w:rsidRPr="002823C1">
        <w:rPr>
          <w:bCs/>
        </w:rPr>
        <w:t>ского сельсовета</w:t>
      </w:r>
      <w:r w:rsidRPr="002823C1">
        <w:rPr>
          <w:rFonts w:eastAsiaTheme="minorHAnsi"/>
          <w:lang w:eastAsia="en-US"/>
        </w:rPr>
        <w:t xml:space="preserve"> </w:t>
      </w:r>
      <w:proofErr w:type="spellStart"/>
      <w:r w:rsidRPr="002823C1">
        <w:rPr>
          <w:rFonts w:eastAsiaTheme="minorHAnsi"/>
          <w:lang w:eastAsia="en-US"/>
        </w:rPr>
        <w:t>Купинского</w:t>
      </w:r>
      <w:proofErr w:type="spellEnd"/>
      <w:r w:rsidRPr="002823C1">
        <w:rPr>
          <w:rFonts w:eastAsiaTheme="minorHAnsi"/>
          <w:lang w:eastAsia="en-US"/>
        </w:rPr>
        <w:t xml:space="preserve"> района Новосибирской области Совет депутатов</w:t>
      </w:r>
      <w:r w:rsidR="00C00443" w:rsidRPr="002823C1">
        <w:rPr>
          <w:bCs/>
        </w:rPr>
        <w:t xml:space="preserve"> Ленин</w:t>
      </w:r>
      <w:r w:rsidRPr="002823C1">
        <w:rPr>
          <w:bCs/>
        </w:rPr>
        <w:t>ского сельсовета</w:t>
      </w:r>
      <w:r w:rsidR="00C00443" w:rsidRPr="002823C1">
        <w:rPr>
          <w:bCs/>
        </w:rPr>
        <w:t>,</w:t>
      </w:r>
      <w:r w:rsidRPr="002823C1">
        <w:rPr>
          <w:rFonts w:eastAsiaTheme="minorHAnsi"/>
          <w:lang w:eastAsia="en-US"/>
        </w:rPr>
        <w:t xml:space="preserve"> </w:t>
      </w:r>
      <w:proofErr w:type="gramEnd"/>
    </w:p>
    <w:p w:rsidR="00AE12CB" w:rsidRPr="002823C1" w:rsidRDefault="00AE12CB" w:rsidP="000A6BC6">
      <w:pPr>
        <w:autoSpaceDE w:val="0"/>
        <w:autoSpaceDN w:val="0"/>
        <w:adjustRightInd w:val="0"/>
        <w:snapToGrid/>
        <w:ind w:firstLine="708"/>
        <w:rPr>
          <w:rFonts w:eastAsiaTheme="minorHAnsi"/>
          <w:b/>
          <w:lang w:eastAsia="en-US"/>
        </w:rPr>
      </w:pPr>
      <w:r w:rsidRPr="002823C1">
        <w:rPr>
          <w:b/>
        </w:rPr>
        <w:t>РЕШИЛ:</w:t>
      </w:r>
    </w:p>
    <w:p w:rsidR="00CA4086" w:rsidRDefault="00CA4086" w:rsidP="00CA4086">
      <w:pPr>
        <w:pStyle w:val="a3"/>
      </w:pPr>
      <w:r>
        <w:t>1.</w:t>
      </w:r>
      <w:r w:rsidRPr="00CA4086">
        <w:t xml:space="preserve">Провести опрос граждан на территории </w:t>
      </w:r>
      <w:r>
        <w:t>Ленинского</w:t>
      </w:r>
      <w:r w:rsidRPr="00CA4086">
        <w:t xml:space="preserve"> сельсовета </w:t>
      </w:r>
      <w:proofErr w:type="spellStart"/>
      <w:r w:rsidRPr="00CA4086">
        <w:t>Купинского</w:t>
      </w:r>
      <w:proofErr w:type="spellEnd"/>
      <w:r w:rsidRPr="00CA4086">
        <w:t xml:space="preserve"> района Новосибирской области  с целью выявления мнения населения по вопросу выбора проекта для участия  в конкурсном отборе  проектов развития территорий муниципальных образований Новосибирской области, основанных на местных  инициативах.</w:t>
      </w:r>
    </w:p>
    <w:p w:rsidR="00CA4086" w:rsidRPr="00CA4086" w:rsidRDefault="00CA4086" w:rsidP="00CA4086">
      <w:pPr>
        <w:pStyle w:val="a3"/>
      </w:pPr>
      <w:r>
        <w:t>2.</w:t>
      </w:r>
      <w:r w:rsidRPr="00CA4086">
        <w:t>Установить:</w:t>
      </w:r>
    </w:p>
    <w:p w:rsidR="00CA4086" w:rsidRPr="00CA4086" w:rsidRDefault="00CA4086" w:rsidP="00CA4086">
      <w:pPr>
        <w:pStyle w:val="a3"/>
      </w:pPr>
      <w:r>
        <w:t>2.1</w:t>
      </w:r>
      <w:r w:rsidRPr="00CA4086">
        <w:t>.Дату начала</w:t>
      </w:r>
      <w:r w:rsidR="00B77134">
        <w:t xml:space="preserve"> проведения опроса – 1 июля 2025</w:t>
      </w:r>
      <w:r w:rsidRPr="00CA4086">
        <w:t xml:space="preserve"> года, дату окончания </w:t>
      </w:r>
      <w:r w:rsidR="00B77134">
        <w:t>проведения опроса – 10 июля 2025</w:t>
      </w:r>
      <w:r w:rsidRPr="00CA4086">
        <w:t xml:space="preserve"> года.</w:t>
      </w:r>
    </w:p>
    <w:p w:rsidR="00CA4086" w:rsidRPr="00CA4086" w:rsidRDefault="00CA4086" w:rsidP="00CA4086">
      <w:pPr>
        <w:pStyle w:val="a3"/>
      </w:pPr>
      <w:r w:rsidRPr="00CA4086">
        <w:t>2.2.Срок проведения опроса граждан – 10 дней.</w:t>
      </w:r>
    </w:p>
    <w:p w:rsidR="00CA4086" w:rsidRPr="00CA4086" w:rsidRDefault="00CA4086" w:rsidP="00CA4086">
      <w:pPr>
        <w:pStyle w:val="a3"/>
      </w:pPr>
      <w:r w:rsidRPr="00CA4086">
        <w:t>2.3.Формулировку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CA4086" w:rsidRPr="00CA4086" w:rsidRDefault="00CA4086" w:rsidP="00CA4086">
      <w:pPr>
        <w:pStyle w:val="a3"/>
      </w:pPr>
      <w:r w:rsidRPr="00CA4086">
        <w:t>2.4.Формы опросного листа согласно Приложению № 1 и опросного листа согласования согласно Приложению № 2, Приложению № 3.</w:t>
      </w:r>
    </w:p>
    <w:p w:rsidR="00CA4086" w:rsidRPr="00CA4086" w:rsidRDefault="00CA4086" w:rsidP="00CA4086">
      <w:pPr>
        <w:jc w:val="both"/>
      </w:pPr>
      <w:r w:rsidRPr="00CA4086">
        <w:t xml:space="preserve">2.5. Методику проведения опроса граждан согласно Приложению № 4. </w:t>
      </w:r>
    </w:p>
    <w:p w:rsidR="00CA4086" w:rsidRPr="00CA4086" w:rsidRDefault="00CA4086" w:rsidP="00CA4086">
      <w:pPr>
        <w:jc w:val="both"/>
        <w:rPr>
          <w:u w:val="single"/>
        </w:rPr>
      </w:pPr>
      <w:r w:rsidRPr="00CA4086">
        <w:t>3. Утвердить состав комиссии по проведению опроса граждан согласно Приложению № 5.</w:t>
      </w:r>
    </w:p>
    <w:p w:rsidR="00CA4086" w:rsidRPr="00CA4086" w:rsidRDefault="00CA4086" w:rsidP="00CA4086">
      <w:pPr>
        <w:jc w:val="both"/>
      </w:pPr>
      <w:r w:rsidRPr="00CA4086">
        <w:t xml:space="preserve">3.1. Назначить проведение первого заседания комиссии по проведению опроса граждан на </w:t>
      </w:r>
      <w:r>
        <w:t>12</w:t>
      </w:r>
      <w:r w:rsidRPr="00CA4086">
        <w:t>.07</w:t>
      </w:r>
      <w:r w:rsidR="00B77134">
        <w:t>.2025</w:t>
      </w:r>
      <w:r>
        <w:t xml:space="preserve"> г. в 12</w:t>
      </w:r>
      <w:r w:rsidRPr="00CA4086">
        <w:t>:00 по</w:t>
      </w:r>
      <w:r>
        <w:t xml:space="preserve"> а</w:t>
      </w:r>
      <w:r w:rsidR="008E3BA0">
        <w:t xml:space="preserve">дресу: с. </w:t>
      </w:r>
      <w:proofErr w:type="spellStart"/>
      <w:r w:rsidR="008E3BA0">
        <w:t>Зятьковка</w:t>
      </w:r>
      <w:proofErr w:type="spellEnd"/>
      <w:r w:rsidR="008E3BA0">
        <w:t xml:space="preserve">, ул. </w:t>
      </w:r>
      <w:proofErr w:type="gramStart"/>
      <w:r w:rsidR="008E3BA0">
        <w:t>Центральная</w:t>
      </w:r>
      <w:proofErr w:type="gramEnd"/>
      <w:r w:rsidR="008E3BA0">
        <w:t>, 68</w:t>
      </w:r>
      <w:r>
        <w:t>а</w:t>
      </w:r>
      <w:r w:rsidRPr="00CA4086">
        <w:t>.</w:t>
      </w:r>
    </w:p>
    <w:p w:rsidR="00CA4086" w:rsidRPr="00CA4086" w:rsidRDefault="00CA4086" w:rsidP="00CA4086">
      <w:pPr>
        <w:jc w:val="both"/>
      </w:pPr>
      <w:r w:rsidRPr="00CA4086">
        <w:t>4.</w:t>
      </w:r>
      <w:r w:rsidRPr="00CA4086">
        <w:rPr>
          <w:color w:val="0070C0"/>
        </w:rPr>
        <w:t> </w:t>
      </w:r>
      <w:r w:rsidRPr="00CA4086">
        <w:t>Установить минимальную численность жителей сельского поселения участв</w:t>
      </w:r>
      <w:r w:rsidR="00B77134">
        <w:t>ующих в опросе, в количестве 25</w:t>
      </w:r>
      <w:r>
        <w:t>0</w:t>
      </w:r>
      <w:r w:rsidRPr="00CA4086">
        <w:t xml:space="preserve"> человек.</w:t>
      </w:r>
    </w:p>
    <w:p w:rsidR="00CA4086" w:rsidRPr="00CA4086" w:rsidRDefault="00CA4086" w:rsidP="00CA4086">
      <w:pPr>
        <w:jc w:val="both"/>
        <w:rPr>
          <w:color w:val="0070C0"/>
        </w:rPr>
      </w:pPr>
      <w:r w:rsidRPr="00CA4086">
        <w:t>5.</w:t>
      </w:r>
      <w:r w:rsidRPr="00CA4086">
        <w:rPr>
          <w:color w:val="0070C0"/>
        </w:rPr>
        <w:t> </w:t>
      </w:r>
      <w:r>
        <w:t xml:space="preserve">Администрации Ленинского </w:t>
      </w:r>
      <w:r w:rsidRPr="00CA4086">
        <w:t xml:space="preserve"> сельсовета </w:t>
      </w:r>
      <w:proofErr w:type="spellStart"/>
      <w:r w:rsidRPr="00CA4086">
        <w:t>Купинского</w:t>
      </w:r>
      <w:proofErr w:type="spellEnd"/>
      <w:r w:rsidRPr="00CA4086">
        <w:t xml:space="preserve"> сельсовета Новосибирской области</w:t>
      </w:r>
      <w:r w:rsidRPr="00CA4086">
        <w:rPr>
          <w:color w:val="0070C0"/>
        </w:rPr>
        <w:t xml:space="preserve"> </w:t>
      </w:r>
      <w:r w:rsidRPr="00CA4086">
        <w:t xml:space="preserve">обеспечить доведение до жителей сельского поселения настоящего </w:t>
      </w:r>
      <w:r w:rsidRPr="00CA4086">
        <w:lastRenderedPageBreak/>
        <w:t>решения через информационные стенды, а также иными общедоступными способами не менее чем за 10 дней до проведения опроса.</w:t>
      </w:r>
    </w:p>
    <w:p w:rsidR="00254537" w:rsidRPr="00CA4086" w:rsidRDefault="00254537" w:rsidP="000A6BC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54537" w:rsidRPr="00CA4086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CA4086" w:rsidRDefault="00C00443" w:rsidP="00C00443">
      <w:r w:rsidRPr="00CA4086">
        <w:t xml:space="preserve">Глава Ленинского сельсовета                                                                                               </w:t>
      </w:r>
      <w:proofErr w:type="spellStart"/>
      <w:r w:rsidRPr="00CA4086">
        <w:t>Купинского</w:t>
      </w:r>
      <w:proofErr w:type="spellEnd"/>
      <w:r w:rsidRPr="00CA4086">
        <w:t xml:space="preserve"> района Новосибирской обла</w:t>
      </w:r>
      <w:r w:rsidR="002823C1" w:rsidRPr="00CA4086">
        <w:t xml:space="preserve">сти                         </w:t>
      </w:r>
      <w:r w:rsidRPr="00CA4086">
        <w:t xml:space="preserve">          </w:t>
      </w:r>
      <w:proofErr w:type="spellStart"/>
      <w:r w:rsidRPr="00CA4086">
        <w:t>А.М.Парачь</w:t>
      </w:r>
      <w:proofErr w:type="spellEnd"/>
      <w:r w:rsidRPr="00CA4086">
        <w:t xml:space="preserve">   </w:t>
      </w:r>
    </w:p>
    <w:p w:rsidR="00C00443" w:rsidRPr="00CA4086" w:rsidRDefault="00C00443" w:rsidP="00C00443">
      <w:r w:rsidRPr="00CA4086">
        <w:t xml:space="preserve">                 </w:t>
      </w:r>
    </w:p>
    <w:p w:rsidR="00254537" w:rsidRPr="00CA4086" w:rsidRDefault="00C00443" w:rsidP="002823C1">
      <w:r w:rsidRPr="00CA4086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CA4086">
        <w:t>Купинского</w:t>
      </w:r>
      <w:proofErr w:type="spellEnd"/>
      <w:r w:rsidRPr="00CA4086">
        <w:t xml:space="preserve"> района Новосибирской обл</w:t>
      </w:r>
      <w:r w:rsidR="002823C1" w:rsidRPr="00CA4086">
        <w:t xml:space="preserve">асти                          </w:t>
      </w:r>
      <w:r w:rsidR="00A21E58" w:rsidRPr="00CA4086">
        <w:t xml:space="preserve">       А.А. Арбузова</w:t>
      </w:r>
    </w:p>
    <w:p w:rsidR="00254537" w:rsidRPr="00CA4086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4537" w:rsidRPr="00CA4086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51EF" w:rsidRDefault="004151EF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p w:rsidR="00B1607B" w:rsidRDefault="00B1607B"/>
    <w:tbl>
      <w:tblPr>
        <w:tblpPr w:leftFromText="180" w:rightFromText="180" w:horzAnchor="margin" w:tblpY="-765"/>
        <w:tblW w:w="9889" w:type="dxa"/>
        <w:tblLook w:val="04A0"/>
      </w:tblPr>
      <w:tblGrid>
        <w:gridCol w:w="5098"/>
        <w:gridCol w:w="4791"/>
      </w:tblGrid>
      <w:tr w:rsidR="00B1607B" w:rsidRPr="00B1607B" w:rsidTr="007F3666">
        <w:tc>
          <w:tcPr>
            <w:tcW w:w="5098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4791" w:type="dxa"/>
          </w:tcPr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                  Приложение № 1</w:t>
            </w:r>
          </w:p>
          <w:p w:rsidR="00B1607B" w:rsidRPr="00B1607B" w:rsidRDefault="00B1607B" w:rsidP="00A10FBD">
            <w:pPr>
              <w:ind w:right="34"/>
              <w:jc w:val="right"/>
            </w:pPr>
            <w:r>
              <w:t xml:space="preserve">             </w:t>
            </w:r>
            <w:r w:rsidRPr="00B1607B">
              <w:t xml:space="preserve">к Решению Совета депутатов </w:t>
            </w:r>
          </w:p>
          <w:p w:rsidR="00B1607B" w:rsidRPr="00B1607B" w:rsidRDefault="00B1607B" w:rsidP="00A10FBD">
            <w:pPr>
              <w:ind w:right="34"/>
              <w:jc w:val="right"/>
            </w:pPr>
            <w:r>
              <w:t xml:space="preserve">                    Ленинского</w:t>
            </w:r>
            <w:r w:rsidRPr="00B1607B">
              <w:t xml:space="preserve"> сельсовета 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</w:t>
            </w:r>
            <w:proofErr w:type="spellStart"/>
            <w:r w:rsidRPr="00B1607B">
              <w:t>Купинского</w:t>
            </w:r>
            <w:proofErr w:type="spellEnd"/>
            <w:r w:rsidRPr="00B1607B">
              <w:t xml:space="preserve"> района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      Новосибирской области 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</w:t>
            </w:r>
            <w:r w:rsidR="00B77134">
              <w:t>от 18.06.2025</w:t>
            </w:r>
            <w:r>
              <w:t xml:space="preserve"> г.  № </w:t>
            </w:r>
            <w:r w:rsidR="00CD0069">
              <w:t>1</w:t>
            </w:r>
            <w:r w:rsidR="00B77134">
              <w:t>49</w:t>
            </w:r>
          </w:p>
        </w:tc>
      </w:tr>
    </w:tbl>
    <w:p w:rsidR="00B1607B" w:rsidRPr="00B1607B" w:rsidRDefault="00B1607B" w:rsidP="00B1607B">
      <w:pPr>
        <w:jc w:val="center"/>
        <w:rPr>
          <w:b/>
        </w:rPr>
      </w:pPr>
      <w:r w:rsidRPr="00B1607B">
        <w:rPr>
          <w:b/>
        </w:rPr>
        <w:t>Опросный лист</w:t>
      </w:r>
    </w:p>
    <w:p w:rsidR="00B1607B" w:rsidRPr="00B1607B" w:rsidRDefault="00B1607B" w:rsidP="00B1607B">
      <w:r w:rsidRPr="00B1607B">
        <w:t xml:space="preserve">Дата проведения опроса  «    » </w:t>
      </w:r>
      <w:r w:rsidRPr="00B1607B">
        <w:rPr>
          <w:u w:val="single"/>
        </w:rPr>
        <w:t xml:space="preserve">июля </w:t>
      </w:r>
      <w:r w:rsidR="00B77134">
        <w:t xml:space="preserve"> 2025</w:t>
      </w:r>
      <w:r w:rsidRPr="00B1607B">
        <w:t xml:space="preserve"> г.</w:t>
      </w:r>
      <w:r w:rsidRPr="00B1607B">
        <w:tab/>
      </w:r>
    </w:p>
    <w:p w:rsidR="00B1607B" w:rsidRPr="00B1607B" w:rsidRDefault="00B1607B" w:rsidP="00B1607B">
      <w:pPr>
        <w:jc w:val="both"/>
      </w:pPr>
      <w:r w:rsidRPr="00B1607B">
        <w:t xml:space="preserve">Место проведения опроса </w:t>
      </w:r>
      <w:r w:rsidR="008E3BA0">
        <w:t xml:space="preserve"> </w:t>
      </w:r>
      <w:r w:rsidR="008E3BA0" w:rsidRPr="008E3BA0">
        <w:rPr>
          <w:u w:val="single"/>
        </w:rPr>
        <w:t>Сельский к</w:t>
      </w:r>
      <w:r w:rsidR="008E3BA0">
        <w:rPr>
          <w:u w:val="single"/>
        </w:rPr>
        <w:t xml:space="preserve">луб  с. </w:t>
      </w:r>
      <w:proofErr w:type="spellStart"/>
      <w:r w:rsidR="008E3BA0">
        <w:rPr>
          <w:u w:val="single"/>
        </w:rPr>
        <w:t>Зятьковка</w:t>
      </w:r>
      <w:proofErr w:type="spellEnd"/>
      <w:r w:rsidRPr="00B1607B">
        <w:rPr>
          <w:u w:val="single"/>
        </w:rPr>
        <w:t xml:space="preserve">  </w:t>
      </w:r>
      <w:r>
        <w:rPr>
          <w:u w:val="single"/>
        </w:rPr>
        <w:t>Ленинского</w:t>
      </w:r>
      <w:r w:rsidRPr="00B1607B">
        <w:rPr>
          <w:u w:val="single"/>
        </w:rPr>
        <w:t xml:space="preserve"> сельсовета </w:t>
      </w:r>
      <w:proofErr w:type="spellStart"/>
      <w:r w:rsidRPr="00B1607B">
        <w:rPr>
          <w:u w:val="single"/>
        </w:rPr>
        <w:t>Купинского</w:t>
      </w:r>
      <w:proofErr w:type="spellEnd"/>
      <w:r w:rsidRPr="00B1607B">
        <w:rPr>
          <w:u w:val="single"/>
        </w:rPr>
        <w:t xml:space="preserve"> района Новосибирской области</w:t>
      </w:r>
    </w:p>
    <w:tbl>
      <w:tblPr>
        <w:tblW w:w="9918" w:type="dxa"/>
        <w:tblLook w:val="04A0"/>
      </w:tblPr>
      <w:tblGrid>
        <w:gridCol w:w="9918"/>
      </w:tblGrid>
      <w:tr w:rsidR="00B1607B" w:rsidRPr="00B1607B" w:rsidTr="007F3666">
        <w:trPr>
          <w:trHeight w:val="93"/>
        </w:trPr>
        <w:tc>
          <w:tcPr>
            <w:tcW w:w="9918" w:type="dxa"/>
            <w:shd w:val="clear" w:color="auto" w:fill="auto"/>
          </w:tcPr>
          <w:p w:rsidR="00B1607B" w:rsidRPr="00B1607B" w:rsidRDefault="00B1607B" w:rsidP="007F3666"/>
        </w:tc>
      </w:tr>
    </w:tbl>
    <w:p w:rsidR="00B1607B" w:rsidRPr="00B1607B" w:rsidRDefault="00B1607B" w:rsidP="00B1607B">
      <w:pPr>
        <w:jc w:val="both"/>
      </w:pPr>
      <w:r w:rsidRPr="00B1607B">
        <w:t>Изучение об</w:t>
      </w:r>
      <w:r w:rsidR="008E3BA0">
        <w:t xml:space="preserve">щественного мнения населения с. </w:t>
      </w:r>
      <w:proofErr w:type="spellStart"/>
      <w:r w:rsidR="008E3BA0">
        <w:t>Зятьковка</w:t>
      </w:r>
      <w:proofErr w:type="spellEnd"/>
      <w:r>
        <w:t xml:space="preserve"> Ленинского</w:t>
      </w:r>
      <w:r w:rsidRPr="00B1607B">
        <w:t xml:space="preserve"> сельсовета </w:t>
      </w:r>
      <w:proofErr w:type="spellStart"/>
      <w:r w:rsidRPr="00B1607B">
        <w:t>Купинскогоо</w:t>
      </w:r>
      <w:proofErr w:type="spellEnd"/>
      <w:r w:rsidRPr="00B1607B"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1607B" w:rsidRPr="00B1607B" w:rsidRDefault="00B1607B" w:rsidP="00B1607B">
      <w:pPr>
        <w:jc w:val="center"/>
        <w:rPr>
          <w:u w:val="single"/>
        </w:rPr>
      </w:pPr>
      <w:r w:rsidRPr="00B1607B">
        <w:rPr>
          <w:u w:val="single"/>
        </w:rPr>
        <w:t>1. Общая информация об участнике опроса</w:t>
      </w:r>
    </w:p>
    <w:p w:rsidR="00B1607B" w:rsidRPr="00B1607B" w:rsidRDefault="00B1607B" w:rsidP="00B1607B">
      <w:pPr>
        <w:rPr>
          <w:u w:val="single"/>
        </w:rPr>
      </w:pPr>
      <w:r w:rsidRPr="00B1607B">
        <w:rPr>
          <w:u w:val="single"/>
        </w:rPr>
        <w:t>Укажите Ваш пол</w:t>
      </w:r>
    </w:p>
    <w:p w:rsidR="00B1607B" w:rsidRPr="00B1607B" w:rsidRDefault="00B1607B" w:rsidP="00B1607B"/>
    <w:p w:rsidR="00B1607B" w:rsidRPr="00B1607B" w:rsidRDefault="00C6597D" w:rsidP="00B1607B">
      <w:r>
        <w:rPr>
          <w:noProof/>
        </w:rPr>
        <w:pict>
          <v:rect id="Прямоугольник 13" o:spid="_x0000_s1031" style="position:absolute;margin-left:439.2pt;margin-top:.7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noProof/>
        </w:rPr>
        <w:pict>
          <v:rect id="Прямоугольник 14" o:spid="_x0000_s1027" style="position:absolute;margin-left:68.25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B1607B" w:rsidRPr="00B1607B">
        <w:t xml:space="preserve">мужской                       </w:t>
      </w:r>
      <w:r w:rsidR="00B1607B" w:rsidRPr="00B1607B">
        <w:tab/>
      </w:r>
      <w:r w:rsidR="00B1607B" w:rsidRPr="00B1607B">
        <w:tab/>
      </w:r>
      <w:r w:rsidR="00B1607B" w:rsidRPr="00B1607B">
        <w:tab/>
      </w:r>
      <w:r w:rsidR="00B1607B" w:rsidRPr="00B1607B">
        <w:tab/>
      </w:r>
      <w:r w:rsidR="00B1607B" w:rsidRPr="00B1607B">
        <w:tab/>
      </w:r>
      <w:r w:rsidR="00B1607B" w:rsidRPr="00B1607B">
        <w:tab/>
      </w:r>
      <w:r w:rsidR="00B1607B" w:rsidRPr="00B1607B">
        <w:tab/>
        <w:t xml:space="preserve"> женский</w:t>
      </w:r>
    </w:p>
    <w:p w:rsidR="00B1607B" w:rsidRPr="00B1607B" w:rsidRDefault="00B1607B" w:rsidP="00B1607B">
      <w:r w:rsidRPr="00B1607B">
        <w:t xml:space="preserve">                                                                 </w:t>
      </w:r>
    </w:p>
    <w:p w:rsidR="00B1607B" w:rsidRPr="00B1607B" w:rsidRDefault="00B1607B" w:rsidP="00B1607B">
      <w:pPr>
        <w:rPr>
          <w:u w:val="single"/>
        </w:rPr>
      </w:pPr>
      <w:r w:rsidRPr="00B1607B">
        <w:t xml:space="preserve">         </w:t>
      </w:r>
      <w:r w:rsidRPr="00B1607B">
        <w:rPr>
          <w:u w:val="single"/>
        </w:rPr>
        <w:t>Укажите Ваш социальный статус</w:t>
      </w:r>
    </w:p>
    <w:p w:rsidR="00B1607B" w:rsidRPr="00B1607B" w:rsidRDefault="00C6597D" w:rsidP="00B1607B">
      <w:r>
        <w:rPr>
          <w:noProof/>
        </w:rPr>
        <w:pict>
          <v:rect id="Прямоугольник 15" o:spid="_x0000_s1030" style="position:absolute;margin-left:345.05pt;margin-top:.7pt;width:23.2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noProof/>
        </w:rPr>
        <w:pict>
          <v:rect id="Прямоугольник 18" o:spid="_x0000_s1026" style="position:absolute;margin-left:444.45pt;margin-top:.7pt;width:24.7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noProof/>
        </w:rPr>
        <w:pict>
          <v:rect id="Прямоугольник 16" o:spid="_x0000_s1029" style="position:absolute;margin-left:228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noProof/>
        </w:rPr>
        <w:pict>
          <v:rect id="Прямоугольник 17" o:spid="_x0000_s1028" style="position:absolute;margin-left:97.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B1607B" w:rsidRPr="00B1607B">
        <w:t xml:space="preserve">работающий                   пенсионер                    учащийся                     иное                  </w:t>
      </w:r>
    </w:p>
    <w:p w:rsidR="00B1607B" w:rsidRPr="00B1607B" w:rsidRDefault="00B1607B" w:rsidP="00B1607B">
      <w:r w:rsidRPr="00B1607B">
        <w:t xml:space="preserve">                                         </w:t>
      </w:r>
    </w:p>
    <w:p w:rsidR="00B1607B" w:rsidRPr="00B1607B" w:rsidRDefault="00B1607B" w:rsidP="00B1607B">
      <w:pPr>
        <w:jc w:val="center"/>
        <w:rPr>
          <w:u w:val="single"/>
        </w:rPr>
      </w:pPr>
      <w:r w:rsidRPr="00B1607B">
        <w:rPr>
          <w:u w:val="single"/>
        </w:rPr>
        <w:t>2. Вопрос, предлагаемый для изучения общественного мнения</w:t>
      </w:r>
    </w:p>
    <w:tbl>
      <w:tblPr>
        <w:tblpPr w:leftFromText="180" w:rightFromText="180" w:vertAnchor="text" w:horzAnchor="margin" w:tblpY="13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5861"/>
        <w:gridCol w:w="1701"/>
        <w:gridCol w:w="1701"/>
      </w:tblGrid>
      <w:tr w:rsidR="00B1607B" w:rsidRPr="00B1607B" w:rsidTr="007F3666">
        <w:trPr>
          <w:trHeight w:val="654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№</w:t>
            </w:r>
          </w:p>
        </w:tc>
        <w:tc>
          <w:tcPr>
            <w:tcW w:w="5861" w:type="dxa"/>
          </w:tcPr>
          <w:p w:rsidR="00B1607B" w:rsidRPr="00B1607B" w:rsidRDefault="00B1607B" w:rsidP="007F3666">
            <w:pPr>
              <w:jc w:val="center"/>
            </w:pPr>
            <w:r w:rsidRPr="00B1607B">
              <w:t>Наименование проекта</w:t>
            </w:r>
          </w:p>
        </w:tc>
        <w:tc>
          <w:tcPr>
            <w:tcW w:w="1701" w:type="dxa"/>
          </w:tcPr>
          <w:p w:rsidR="00B1607B" w:rsidRPr="00B1607B" w:rsidRDefault="00B1607B" w:rsidP="007F3666">
            <w:pPr>
              <w:jc w:val="center"/>
            </w:pPr>
            <w:r w:rsidRPr="00B1607B">
              <w:t>За</w:t>
            </w:r>
          </w:p>
        </w:tc>
        <w:tc>
          <w:tcPr>
            <w:tcW w:w="1701" w:type="dxa"/>
          </w:tcPr>
          <w:p w:rsidR="00B1607B" w:rsidRPr="00B1607B" w:rsidRDefault="00B1607B" w:rsidP="007F3666">
            <w:pPr>
              <w:jc w:val="center"/>
            </w:pPr>
            <w:r w:rsidRPr="00B1607B">
              <w:t>Против</w:t>
            </w:r>
          </w:p>
        </w:tc>
      </w:tr>
      <w:tr w:rsidR="00B1607B" w:rsidRPr="00B1607B" w:rsidTr="007F3666">
        <w:trPr>
          <w:trHeight w:val="559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1</w:t>
            </w:r>
          </w:p>
        </w:tc>
        <w:tc>
          <w:tcPr>
            <w:tcW w:w="5861" w:type="dxa"/>
          </w:tcPr>
          <w:p w:rsidR="00B1607B" w:rsidRPr="00B1607B" w:rsidRDefault="00B1607B" w:rsidP="007F3666">
            <w:pPr>
              <w:jc w:val="both"/>
            </w:pPr>
            <w:r w:rsidRPr="00AB67EC">
              <w:t>«Замена ул</w:t>
            </w:r>
            <w:r>
              <w:t xml:space="preserve">ичных светильников в д. </w:t>
            </w:r>
            <w:proofErr w:type="spellStart"/>
            <w:r>
              <w:t>Моревка</w:t>
            </w:r>
            <w:proofErr w:type="spellEnd"/>
            <w:proofErr w:type="gramStart"/>
            <w:r w:rsidRPr="00AB67EC">
              <w:t>»</w:t>
            </w:r>
            <w:r>
              <w:t>.</w:t>
            </w:r>
            <w:r w:rsidRPr="00AB67EC">
              <w:rPr>
                <w:rFonts w:eastAsia="Calibri"/>
              </w:rPr>
              <w:t>.</w:t>
            </w:r>
            <w:proofErr w:type="gramEnd"/>
          </w:p>
        </w:tc>
        <w:tc>
          <w:tcPr>
            <w:tcW w:w="1701" w:type="dxa"/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B1607B" w:rsidRPr="00B1607B" w:rsidTr="007F3666">
        <w:trPr>
          <w:trHeight w:val="616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2</w:t>
            </w:r>
          </w:p>
        </w:tc>
        <w:tc>
          <w:tcPr>
            <w:tcW w:w="5861" w:type="dxa"/>
          </w:tcPr>
          <w:p w:rsidR="00B1607B" w:rsidRPr="00B1607B" w:rsidRDefault="00B77134" w:rsidP="007F3666">
            <w:pPr>
              <w:jc w:val="both"/>
            </w:pPr>
            <w:r>
              <w:t>«Ремонт фойе и зрительного зала</w:t>
            </w:r>
            <w:r w:rsidR="008E3BA0">
              <w:t xml:space="preserve"> сельского</w:t>
            </w:r>
            <w:r>
              <w:t xml:space="preserve"> клуба села</w:t>
            </w:r>
            <w:r w:rsidR="008E3BA0">
              <w:t xml:space="preserve"> </w:t>
            </w:r>
            <w:proofErr w:type="spellStart"/>
            <w:r w:rsidR="008E3BA0">
              <w:t>Зятьковка</w:t>
            </w:r>
            <w:proofErr w:type="spellEnd"/>
            <w:r w:rsidR="008E3BA0">
              <w:t xml:space="preserve"> </w:t>
            </w:r>
            <w:r w:rsidR="00B1607B">
              <w:t xml:space="preserve"> </w:t>
            </w:r>
            <w:proofErr w:type="spellStart"/>
            <w:r w:rsidR="00B1607B" w:rsidRPr="00AB67EC">
              <w:t>Купинског</w:t>
            </w:r>
            <w:proofErr w:type="spellEnd"/>
            <w:r w:rsidR="008E3BA0">
              <w:t xml:space="preserve">  </w:t>
            </w:r>
            <w:r w:rsidR="00B1607B" w:rsidRPr="00AB67EC">
              <w:t>района Новосибирской области»</w:t>
            </w:r>
            <w:r w:rsidR="00B1607B">
              <w:t>.</w:t>
            </w:r>
          </w:p>
        </w:tc>
        <w:tc>
          <w:tcPr>
            <w:tcW w:w="1701" w:type="dxa"/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B1607B" w:rsidRPr="00B1607B" w:rsidTr="007F3666">
        <w:trPr>
          <w:trHeight w:val="683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3</w:t>
            </w:r>
          </w:p>
        </w:tc>
        <w:tc>
          <w:tcPr>
            <w:tcW w:w="5861" w:type="dxa"/>
            <w:tcBorders>
              <w:bottom w:val="single" w:sz="4" w:space="0" w:color="auto"/>
            </w:tcBorders>
          </w:tcPr>
          <w:p w:rsidR="00B1607B" w:rsidRPr="00B1607B" w:rsidRDefault="008E3BA0" w:rsidP="007F3666">
            <w:pPr>
              <w:jc w:val="both"/>
            </w:pPr>
            <w:r>
              <w:t>«</w:t>
            </w:r>
            <w:r w:rsidR="00B1607B">
              <w:t>Приобретение трактора и навесного оборудования  для благоустройства населенных  пунктов</w:t>
            </w:r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23" o:spid="_x0000_s1036" style="position:absolute;left:0;text-align:left;margin-left:27.8pt;margin-top:5.9pt;width:23.25pt;height:19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7B" w:rsidRPr="00B1607B" w:rsidRDefault="00C6597D" w:rsidP="007F3666">
            <w:pPr>
              <w:jc w:val="both"/>
            </w:pPr>
            <w:r>
              <w:rPr>
                <w:noProof/>
              </w:rPr>
              <w:pict>
                <v:rect id="Прямоугольник 24" o:spid="_x0000_s1037" style="position:absolute;left:0;text-align:left;margin-left:24.9pt;margin-top:4.4pt;width:23.25pt;height:19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B1607B" w:rsidRPr="00B1607B" w:rsidTr="007F3666">
        <w:trPr>
          <w:trHeight w:val="514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4</w:t>
            </w:r>
          </w:p>
          <w:p w:rsidR="00B1607B" w:rsidRPr="00B1607B" w:rsidRDefault="00B1607B" w:rsidP="007F3666">
            <w:pPr>
              <w:jc w:val="both"/>
            </w:pPr>
          </w:p>
        </w:tc>
        <w:tc>
          <w:tcPr>
            <w:tcW w:w="9263" w:type="dxa"/>
            <w:gridSpan w:val="3"/>
          </w:tcPr>
          <w:p w:rsidR="00B1607B" w:rsidRPr="00B1607B" w:rsidRDefault="00B1607B" w:rsidP="007F3666">
            <w:pPr>
              <w:jc w:val="both"/>
            </w:pPr>
            <w:r w:rsidRPr="00B1607B">
              <w:t>Ваш вариант:_________________________________________________________</w:t>
            </w:r>
          </w:p>
        </w:tc>
      </w:tr>
    </w:tbl>
    <w:p w:rsidR="00B1607B" w:rsidRPr="00B1607B" w:rsidRDefault="00B1607B" w:rsidP="00B1607B">
      <w:pPr>
        <w:jc w:val="both"/>
      </w:pPr>
      <w:r w:rsidRPr="00B1607B"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p w:rsidR="00B1607B" w:rsidRPr="00B1607B" w:rsidRDefault="00B1607B" w:rsidP="00B1607B">
      <w:pPr>
        <w:contextualSpacing/>
      </w:pPr>
    </w:p>
    <w:p w:rsidR="00B1607B" w:rsidRPr="00B1607B" w:rsidRDefault="00B1607B" w:rsidP="00B1607B">
      <w:pPr>
        <w:ind w:right="-142"/>
        <w:contextualSpacing/>
      </w:pPr>
      <w:r w:rsidRPr="00B1607B">
        <w:t xml:space="preserve">                                                                </w:t>
      </w:r>
    </w:p>
    <w:p w:rsidR="00B1607B" w:rsidRPr="00B1607B" w:rsidRDefault="00B1607B" w:rsidP="00B1607B">
      <w:pPr>
        <w:ind w:right="-142"/>
        <w:contextualSpacing/>
      </w:pPr>
      <w:r w:rsidRPr="00B1607B">
        <w:t>_______________________ (_______________________)</w:t>
      </w:r>
    </w:p>
    <w:p w:rsidR="00B1607B" w:rsidRPr="00B1607B" w:rsidRDefault="00B1607B" w:rsidP="00B1607B">
      <w:pPr>
        <w:ind w:right="-142"/>
        <w:contextualSpacing/>
      </w:pPr>
    </w:p>
    <w:p w:rsidR="00B1607B" w:rsidRPr="00B1607B" w:rsidRDefault="00B1607B" w:rsidP="00B1607B">
      <w:pPr>
        <w:contextualSpacing/>
      </w:pPr>
      <w:r w:rsidRPr="00B1607B">
        <w:t xml:space="preserve">              подпись                            расшифровка     </w:t>
      </w:r>
    </w:p>
    <w:p w:rsidR="00B1607B" w:rsidRPr="00B1607B" w:rsidRDefault="00B1607B" w:rsidP="00B1607B">
      <w:pPr>
        <w:contextualSpacing/>
      </w:pPr>
    </w:p>
    <w:p w:rsidR="00B1607B" w:rsidRPr="00B1607B" w:rsidRDefault="00B1607B" w:rsidP="00B1607B">
      <w:pPr>
        <w:contextualSpacing/>
      </w:pPr>
      <w:r w:rsidRPr="00B1607B">
        <w:t>1. Поставьте любой знак в пустом квадрате справа от вопроса</w:t>
      </w:r>
    </w:p>
    <w:p w:rsidR="00B1607B" w:rsidRPr="00B1607B" w:rsidRDefault="00B1607B" w:rsidP="00B1607B">
      <w:pPr>
        <w:contextualSpacing/>
      </w:pPr>
      <w:r w:rsidRPr="00B1607B">
        <w:t>2. Опросный лист, не заверенный подписью, считается недействительным</w:t>
      </w:r>
    </w:p>
    <w:p w:rsidR="00B1607B" w:rsidRPr="00B1607B" w:rsidRDefault="00B1607B" w:rsidP="00B1607B">
      <w:pPr>
        <w:contextualSpacing/>
      </w:pPr>
      <w:r w:rsidRPr="00B1607B">
        <w:t xml:space="preserve">3. Заполнение части 1 в Опросном листе является добровольным </w:t>
      </w:r>
    </w:p>
    <w:p w:rsidR="00B1607B" w:rsidRPr="00B1607B" w:rsidRDefault="00B1607B" w:rsidP="00B1607B">
      <w:pPr>
        <w:ind w:right="-110"/>
      </w:pPr>
    </w:p>
    <w:p w:rsidR="00B1607B" w:rsidRPr="00B1607B" w:rsidRDefault="00B1607B" w:rsidP="00B1607B">
      <w:pPr>
        <w:ind w:right="-110"/>
        <w:jc w:val="right"/>
      </w:pPr>
    </w:p>
    <w:tbl>
      <w:tblPr>
        <w:tblW w:w="9889" w:type="dxa"/>
        <w:tblLook w:val="04A0"/>
      </w:tblPr>
      <w:tblGrid>
        <w:gridCol w:w="5098"/>
        <w:gridCol w:w="4791"/>
      </w:tblGrid>
      <w:tr w:rsidR="00B1607B" w:rsidRPr="00B1607B" w:rsidTr="007F3666">
        <w:tc>
          <w:tcPr>
            <w:tcW w:w="5098" w:type="dxa"/>
          </w:tcPr>
          <w:p w:rsidR="00B1607B" w:rsidRPr="00B1607B" w:rsidRDefault="00B1607B" w:rsidP="00A10FBD">
            <w:pPr>
              <w:framePr w:hSpace="180" w:wrap="around" w:hAnchor="margin" w:y="-765"/>
              <w:jc w:val="right"/>
            </w:pPr>
          </w:p>
        </w:tc>
        <w:tc>
          <w:tcPr>
            <w:tcW w:w="4791" w:type="dxa"/>
          </w:tcPr>
          <w:p w:rsidR="002901BF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                            </w:t>
            </w:r>
          </w:p>
          <w:p w:rsidR="002901BF" w:rsidRDefault="002901BF" w:rsidP="00A10FBD">
            <w:pPr>
              <w:framePr w:hSpace="180" w:wrap="around" w:hAnchor="margin" w:y="-765"/>
              <w:ind w:right="34"/>
              <w:jc w:val="right"/>
            </w:pP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Приложение № 2</w:t>
            </w: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>
              <w:t xml:space="preserve">            </w:t>
            </w:r>
            <w:r w:rsidRPr="00B1607B">
              <w:t xml:space="preserve"> к Решению Совета депутатов </w:t>
            </w: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              </w:t>
            </w:r>
            <w:r>
              <w:t xml:space="preserve">      Ленинского</w:t>
            </w:r>
            <w:r w:rsidRPr="00B1607B">
              <w:t xml:space="preserve"> сельсовета </w:t>
            </w: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          </w:t>
            </w:r>
            <w:proofErr w:type="spellStart"/>
            <w:r w:rsidRPr="00B1607B">
              <w:t>Купинского</w:t>
            </w:r>
            <w:proofErr w:type="spellEnd"/>
            <w:r w:rsidRPr="00B1607B">
              <w:t xml:space="preserve"> района</w:t>
            </w: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                  Новосибирской области </w:t>
            </w:r>
          </w:p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  <w:r w:rsidRPr="00B1607B">
              <w:t xml:space="preserve">             </w:t>
            </w:r>
            <w:r w:rsidR="00B77134">
              <w:t>от 18.06.2025</w:t>
            </w:r>
            <w:r>
              <w:t xml:space="preserve"> г.  № </w:t>
            </w:r>
            <w:r w:rsidR="00A26CF4">
              <w:t>1</w:t>
            </w:r>
            <w:r w:rsidR="00B77134">
              <w:t>49</w:t>
            </w:r>
          </w:p>
        </w:tc>
      </w:tr>
      <w:tr w:rsidR="00B1607B" w:rsidRPr="00B1607B" w:rsidTr="007F3666">
        <w:tc>
          <w:tcPr>
            <w:tcW w:w="5098" w:type="dxa"/>
          </w:tcPr>
          <w:p w:rsidR="00B1607B" w:rsidRPr="00B1607B" w:rsidRDefault="00B1607B" w:rsidP="00A10FBD">
            <w:pPr>
              <w:framePr w:hSpace="180" w:wrap="around" w:hAnchor="margin" w:y="-765"/>
              <w:jc w:val="right"/>
            </w:pPr>
          </w:p>
        </w:tc>
        <w:tc>
          <w:tcPr>
            <w:tcW w:w="4791" w:type="dxa"/>
          </w:tcPr>
          <w:p w:rsidR="00B1607B" w:rsidRPr="00B1607B" w:rsidRDefault="00B1607B" w:rsidP="00A10FBD">
            <w:pPr>
              <w:framePr w:hSpace="180" w:wrap="around" w:hAnchor="margin" w:y="-765"/>
              <w:ind w:right="34"/>
              <w:jc w:val="right"/>
            </w:pPr>
          </w:p>
        </w:tc>
      </w:tr>
    </w:tbl>
    <w:p w:rsidR="00B1607B" w:rsidRPr="00B1607B" w:rsidRDefault="00B1607B" w:rsidP="00A10FBD">
      <w:pPr>
        <w:framePr w:hSpace="180" w:wrap="around" w:hAnchor="margin" w:y="-765"/>
        <w:jc w:val="right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</w:p>
    <w:p w:rsidR="00B1607B" w:rsidRPr="00B1607B" w:rsidRDefault="00B1607B" w:rsidP="00B1607B">
      <w:pPr>
        <w:framePr w:hSpace="180" w:wrap="around" w:hAnchor="margin" w:y="-765"/>
        <w:jc w:val="center"/>
        <w:rPr>
          <w:b/>
        </w:rPr>
      </w:pPr>
      <w:r w:rsidRPr="00B1607B">
        <w:rPr>
          <w:b/>
        </w:rPr>
        <w:t>Опросный лист голосования</w:t>
      </w:r>
    </w:p>
    <w:p w:rsidR="00B1607B" w:rsidRPr="00B1607B" w:rsidRDefault="00B1607B" w:rsidP="00B1607B">
      <w:pPr>
        <w:framePr w:hSpace="180" w:wrap="around" w:hAnchor="margin" w:y="-765"/>
      </w:pPr>
      <w:r w:rsidRPr="00B1607B">
        <w:t xml:space="preserve">Дата проведения опроса  «    » </w:t>
      </w:r>
      <w:r w:rsidRPr="00B1607B">
        <w:rPr>
          <w:u w:val="single"/>
        </w:rPr>
        <w:t xml:space="preserve">июля </w:t>
      </w:r>
      <w:r w:rsidRPr="00B1607B">
        <w:t xml:space="preserve"> 202</w:t>
      </w:r>
      <w:r w:rsidR="00B77134">
        <w:t>5</w:t>
      </w:r>
      <w:r w:rsidRPr="00B1607B">
        <w:t xml:space="preserve"> г.</w:t>
      </w:r>
      <w:r w:rsidRPr="00B1607B">
        <w:tab/>
      </w:r>
    </w:p>
    <w:p w:rsidR="00B1607B" w:rsidRPr="00B1607B" w:rsidRDefault="00B1607B" w:rsidP="00B1607B">
      <w:pPr>
        <w:framePr w:hSpace="180" w:wrap="around" w:hAnchor="margin" w:y="-765"/>
        <w:jc w:val="both"/>
      </w:pPr>
      <w:r w:rsidRPr="00B1607B">
        <w:t xml:space="preserve">Место проведения опроса </w:t>
      </w:r>
      <w:r w:rsidR="008E3BA0" w:rsidRPr="008E3BA0">
        <w:rPr>
          <w:u w:val="single"/>
        </w:rPr>
        <w:t xml:space="preserve">Сельский </w:t>
      </w:r>
      <w:r w:rsidR="008E3BA0">
        <w:rPr>
          <w:u w:val="single"/>
        </w:rPr>
        <w:t xml:space="preserve">клуб с. </w:t>
      </w:r>
      <w:proofErr w:type="spellStart"/>
      <w:r w:rsidR="008E3BA0">
        <w:rPr>
          <w:u w:val="single"/>
        </w:rPr>
        <w:t>Зятьковка</w:t>
      </w:r>
      <w:proofErr w:type="spellEnd"/>
      <w:r w:rsidRPr="00B1607B">
        <w:rPr>
          <w:u w:val="single"/>
        </w:rPr>
        <w:t xml:space="preserve">  </w:t>
      </w:r>
      <w:r>
        <w:rPr>
          <w:u w:val="single"/>
        </w:rPr>
        <w:t>Ленинског</w:t>
      </w:r>
      <w:r w:rsidRPr="00B1607B">
        <w:rPr>
          <w:u w:val="single"/>
        </w:rPr>
        <w:t xml:space="preserve">о сельсовета </w:t>
      </w:r>
      <w:proofErr w:type="spellStart"/>
      <w:r w:rsidRPr="00B1607B">
        <w:rPr>
          <w:u w:val="single"/>
        </w:rPr>
        <w:t>Купинского</w:t>
      </w:r>
      <w:proofErr w:type="spellEnd"/>
      <w:r w:rsidRPr="00B1607B">
        <w:rPr>
          <w:u w:val="single"/>
        </w:rPr>
        <w:t xml:space="preserve"> района Новосибирской области</w:t>
      </w:r>
    </w:p>
    <w:tbl>
      <w:tblPr>
        <w:tblW w:w="9918" w:type="dxa"/>
        <w:tblLook w:val="04A0"/>
      </w:tblPr>
      <w:tblGrid>
        <w:gridCol w:w="9918"/>
      </w:tblGrid>
      <w:tr w:rsidR="00B1607B" w:rsidRPr="00B1607B" w:rsidTr="007F3666">
        <w:trPr>
          <w:trHeight w:val="93"/>
        </w:trPr>
        <w:tc>
          <w:tcPr>
            <w:tcW w:w="9918" w:type="dxa"/>
            <w:shd w:val="clear" w:color="auto" w:fill="auto"/>
          </w:tcPr>
          <w:p w:rsidR="00B1607B" w:rsidRPr="00B1607B" w:rsidRDefault="00B1607B" w:rsidP="007F3666">
            <w:pPr>
              <w:framePr w:hSpace="180" w:wrap="around" w:hAnchor="margin" w:y="-765"/>
            </w:pPr>
          </w:p>
        </w:tc>
      </w:tr>
    </w:tbl>
    <w:p w:rsidR="00B1607B" w:rsidRPr="00B1607B" w:rsidRDefault="00B1607B" w:rsidP="00B1607B">
      <w:pPr>
        <w:framePr w:hSpace="180" w:wrap="around" w:hAnchor="margin" w:y="-765"/>
        <w:jc w:val="both"/>
      </w:pPr>
      <w:r w:rsidRPr="00B1607B">
        <w:t>Цель проведения опроса:</w:t>
      </w:r>
    </w:p>
    <w:p w:rsidR="00B1607B" w:rsidRPr="00B1607B" w:rsidRDefault="00B1607B" w:rsidP="00B1607B">
      <w:pPr>
        <w:framePr w:hSpace="180" w:wrap="around" w:hAnchor="margin" w:y="-765"/>
        <w:jc w:val="both"/>
      </w:pPr>
      <w:r w:rsidRPr="00B1607B">
        <w:t xml:space="preserve">Изучение общественного мнения населения </w:t>
      </w:r>
      <w:r w:rsidR="008E3BA0">
        <w:t xml:space="preserve">с. </w:t>
      </w:r>
      <w:proofErr w:type="spellStart"/>
      <w:r w:rsidR="008E3BA0">
        <w:t>Зятьковка</w:t>
      </w:r>
      <w:proofErr w:type="spellEnd"/>
      <w:r>
        <w:t xml:space="preserve"> Ленинского</w:t>
      </w:r>
      <w:r w:rsidRPr="00B1607B">
        <w:t xml:space="preserve">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и определение приоритетного проекта для участия в конкурсном отборе проектов развития </w:t>
      </w:r>
      <w:proofErr w:type="gramStart"/>
      <w:r w:rsidRPr="00B1607B">
        <w:t>территорий муниципальных образований Новосибирской области, основанных на местных инициативах предлагаются</w:t>
      </w:r>
      <w:proofErr w:type="gramEnd"/>
      <w:r w:rsidRPr="00B1607B">
        <w:t xml:space="preserve"> следующие типы проектов: </w:t>
      </w:r>
    </w:p>
    <w:p w:rsidR="00B1607B" w:rsidRPr="00B1607B" w:rsidRDefault="00B1607B" w:rsidP="00B1607B">
      <w:pPr>
        <w:framePr w:hSpace="180" w:wrap="around" w:hAnchor="margin" w:y="-765"/>
        <w:jc w:val="both"/>
      </w:pPr>
    </w:p>
    <w:p w:rsidR="00B1607B" w:rsidRPr="00B1607B" w:rsidRDefault="00107445" w:rsidP="00B1607B">
      <w:pPr>
        <w:framePr w:hSpace="180" w:wrap="around" w:hAnchor="margin" w:y="-765"/>
        <w:numPr>
          <w:ilvl w:val="0"/>
          <w:numId w:val="2"/>
        </w:numPr>
        <w:snapToGrid/>
        <w:jc w:val="both"/>
      </w:pPr>
      <w:r w:rsidRPr="00AB67EC">
        <w:t>Замена ул</w:t>
      </w:r>
      <w:r>
        <w:t xml:space="preserve">ичных светильников в д. </w:t>
      </w:r>
      <w:proofErr w:type="spellStart"/>
      <w:r>
        <w:t>Моревка</w:t>
      </w:r>
      <w:proofErr w:type="spellEnd"/>
      <w:r>
        <w:t>.</w:t>
      </w:r>
    </w:p>
    <w:p w:rsidR="00B1607B" w:rsidRPr="00B1607B" w:rsidRDefault="00B77134" w:rsidP="00B1607B">
      <w:pPr>
        <w:framePr w:hSpace="180" w:wrap="around" w:hAnchor="margin" w:y="-765"/>
        <w:numPr>
          <w:ilvl w:val="0"/>
          <w:numId w:val="2"/>
        </w:numPr>
        <w:snapToGrid/>
        <w:jc w:val="both"/>
      </w:pPr>
      <w:r>
        <w:t>Ремонт фойе и зрительного зала</w:t>
      </w:r>
      <w:r w:rsidR="00107445" w:rsidRPr="00AB67EC">
        <w:t xml:space="preserve"> </w:t>
      </w:r>
      <w:r w:rsidR="008E3BA0">
        <w:t xml:space="preserve">сельского </w:t>
      </w:r>
      <w:r w:rsidR="00107445" w:rsidRPr="00AB67EC">
        <w:t>клуба</w:t>
      </w:r>
      <w:r>
        <w:t xml:space="preserve"> села</w:t>
      </w:r>
      <w:r w:rsidR="008E3BA0">
        <w:t xml:space="preserve"> </w:t>
      </w:r>
      <w:proofErr w:type="spellStart"/>
      <w:r w:rsidR="008E3BA0">
        <w:t>Зятьковка</w:t>
      </w:r>
      <w:proofErr w:type="spellEnd"/>
      <w:r w:rsidR="00107445">
        <w:t xml:space="preserve"> </w:t>
      </w:r>
      <w:proofErr w:type="spellStart"/>
      <w:r w:rsidR="00107445" w:rsidRPr="00AB67EC">
        <w:t>Купинск</w:t>
      </w:r>
      <w:r w:rsidR="00107445">
        <w:t>ого</w:t>
      </w:r>
      <w:proofErr w:type="spellEnd"/>
      <w:r w:rsidR="008E3BA0">
        <w:t xml:space="preserve"> </w:t>
      </w:r>
      <w:r w:rsidR="00107445">
        <w:t>района Новосибирской области.</w:t>
      </w:r>
    </w:p>
    <w:p w:rsidR="00B1607B" w:rsidRPr="00B1607B" w:rsidRDefault="00107445" w:rsidP="00B1607B">
      <w:pPr>
        <w:framePr w:hSpace="180" w:wrap="around" w:hAnchor="margin" w:y="-765"/>
        <w:numPr>
          <w:ilvl w:val="0"/>
          <w:numId w:val="2"/>
        </w:numPr>
        <w:snapToGrid/>
        <w:jc w:val="both"/>
      </w:pPr>
      <w:r>
        <w:t>Приобретение трактора и навесного оборудования  для благоустройства населенных  пунктов.</w:t>
      </w:r>
    </w:p>
    <w:p w:rsidR="00B1607B" w:rsidRPr="00B1607B" w:rsidRDefault="00B1607B" w:rsidP="00B1607B">
      <w:pPr>
        <w:framePr w:hSpace="180" w:wrap="around" w:hAnchor="margin" w:y="-765"/>
        <w:ind w:left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4302"/>
        <w:gridCol w:w="1559"/>
        <w:gridCol w:w="1559"/>
        <w:gridCol w:w="1843"/>
      </w:tblGrid>
      <w:tr w:rsidR="00B1607B" w:rsidRPr="00B1607B" w:rsidTr="007F3666">
        <w:trPr>
          <w:trHeight w:val="654"/>
        </w:trPr>
        <w:tc>
          <w:tcPr>
            <w:tcW w:w="484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  <w:r w:rsidRPr="00B1607B">
              <w:t>№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framePr w:hSpace="180" w:wrap="around" w:hAnchor="margin" w:y="-765"/>
              <w:jc w:val="center"/>
            </w:pPr>
            <w:r w:rsidRPr="00B1607B">
              <w:t>ФИО, социальный статус</w: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framePr w:hSpace="180" w:wrap="around" w:hAnchor="margin" w:y="-765"/>
              <w:jc w:val="center"/>
            </w:pPr>
            <w:r w:rsidRPr="00B1607B">
              <w:t>Номер</w: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framePr w:hSpace="180" w:wrap="around" w:hAnchor="margin" w:y="-765"/>
              <w:jc w:val="center"/>
            </w:pPr>
            <w:r w:rsidRPr="00B1607B">
              <w:t>Подпись</w:t>
            </w:r>
          </w:p>
        </w:tc>
        <w:tc>
          <w:tcPr>
            <w:tcW w:w="1843" w:type="dxa"/>
          </w:tcPr>
          <w:p w:rsidR="00B1607B" w:rsidRPr="00B1607B" w:rsidRDefault="00B1607B" w:rsidP="007F3666">
            <w:pPr>
              <w:framePr w:hSpace="180" w:wrap="around" w:hAnchor="margin" w:y="-765"/>
              <w:jc w:val="center"/>
            </w:pPr>
            <w:r w:rsidRPr="00B1607B">
              <w:t>Дата</w:t>
            </w:r>
          </w:p>
        </w:tc>
      </w:tr>
      <w:tr w:rsidR="00B1607B" w:rsidRPr="00B1607B" w:rsidTr="007F3666">
        <w:trPr>
          <w:trHeight w:val="559"/>
        </w:trPr>
        <w:tc>
          <w:tcPr>
            <w:tcW w:w="484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  <w:r w:rsidRPr="00B1607B">
              <w:t>1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559" w:type="dxa"/>
          </w:tcPr>
          <w:p w:rsidR="00B1607B" w:rsidRPr="00B1607B" w:rsidRDefault="00C6597D" w:rsidP="007F3666">
            <w:pPr>
              <w:framePr w:hSpace="180" w:wrap="around" w:hAnchor="margin" w:y="-765"/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38" style="position:absolute;left:0;text-align:left;margin-left:26.25pt;margin-top:3.4pt;width:23.25pt;height:19.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843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</w:tr>
      <w:tr w:rsidR="00B1607B" w:rsidRPr="00B1607B" w:rsidTr="007F3666">
        <w:trPr>
          <w:trHeight w:val="616"/>
        </w:trPr>
        <w:tc>
          <w:tcPr>
            <w:tcW w:w="484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  <w:r w:rsidRPr="00B1607B">
              <w:t>2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559" w:type="dxa"/>
          </w:tcPr>
          <w:p w:rsidR="00B1607B" w:rsidRPr="00B1607B" w:rsidRDefault="00C6597D" w:rsidP="007F3666">
            <w:pPr>
              <w:framePr w:hSpace="180" w:wrap="around" w:hAnchor="margin" w:y="-765"/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39" style="position:absolute;left:0;text-align:left;margin-left:26.25pt;margin-top:3.45pt;width:23.25pt;height:19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843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</w:tr>
      <w:tr w:rsidR="00B1607B" w:rsidRPr="00B1607B" w:rsidTr="007F3666">
        <w:trPr>
          <w:trHeight w:val="683"/>
        </w:trPr>
        <w:tc>
          <w:tcPr>
            <w:tcW w:w="484" w:type="dxa"/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  <w:r w:rsidRPr="00B1607B">
              <w:t>3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07B" w:rsidRPr="00B1607B" w:rsidRDefault="00C6597D" w:rsidP="007F3666">
            <w:pPr>
              <w:framePr w:hSpace="180" w:wrap="around" w:hAnchor="margin" w:y="-765"/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40" style="position:absolute;left:0;text-align:left;margin-left:26.25pt;margin-top:5.9pt;width:23.25pt;height:19.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framePr w:hSpace="180" w:wrap="around" w:hAnchor="margin" w:y="-765"/>
              <w:jc w:val="both"/>
            </w:pPr>
          </w:p>
        </w:tc>
      </w:tr>
    </w:tbl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p w:rsidR="00B1607B" w:rsidRPr="00B1607B" w:rsidRDefault="00B1607B" w:rsidP="00B1607B">
      <w:pPr>
        <w:framePr w:hSpace="180" w:wrap="around" w:hAnchor="margin" w:y="-765"/>
        <w:ind w:right="-142"/>
        <w:contextualSpacing/>
      </w:pPr>
    </w:p>
    <w:tbl>
      <w:tblPr>
        <w:tblW w:w="9889" w:type="dxa"/>
        <w:tblLook w:val="04A0"/>
      </w:tblPr>
      <w:tblGrid>
        <w:gridCol w:w="5098"/>
        <w:gridCol w:w="4791"/>
      </w:tblGrid>
      <w:tr w:rsidR="00B1607B" w:rsidRPr="00B1607B" w:rsidTr="007F3666">
        <w:tc>
          <w:tcPr>
            <w:tcW w:w="5098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4791" w:type="dxa"/>
          </w:tcPr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A10FBD">
            <w:pPr>
              <w:ind w:right="-110"/>
              <w:jc w:val="right"/>
            </w:pP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                  Приложение № 3</w:t>
            </w:r>
          </w:p>
          <w:p w:rsidR="00B1607B" w:rsidRPr="00B1607B" w:rsidRDefault="00107445" w:rsidP="00A10FBD">
            <w:pPr>
              <w:ind w:right="34"/>
              <w:jc w:val="right"/>
            </w:pPr>
            <w:r>
              <w:t xml:space="preserve">            </w:t>
            </w:r>
            <w:r w:rsidR="00B1607B" w:rsidRPr="00B1607B">
              <w:t xml:space="preserve"> к Решению Совета депутатов </w:t>
            </w:r>
          </w:p>
          <w:p w:rsidR="00B1607B" w:rsidRPr="00B1607B" w:rsidRDefault="00107445" w:rsidP="00A10FBD">
            <w:pPr>
              <w:ind w:right="34"/>
              <w:jc w:val="right"/>
            </w:pPr>
            <w:r>
              <w:t xml:space="preserve">                     Ленинского</w:t>
            </w:r>
            <w:r w:rsidR="00B1607B" w:rsidRPr="00B1607B">
              <w:t xml:space="preserve"> сельсовета 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</w:t>
            </w:r>
            <w:proofErr w:type="spellStart"/>
            <w:r w:rsidRPr="00B1607B">
              <w:t>Купинского</w:t>
            </w:r>
            <w:proofErr w:type="spellEnd"/>
            <w:r w:rsidRPr="00B1607B">
              <w:t xml:space="preserve"> района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      Новосибирской области </w:t>
            </w:r>
          </w:p>
          <w:p w:rsidR="00B1607B" w:rsidRPr="00B1607B" w:rsidRDefault="00B1607B" w:rsidP="00A10FBD">
            <w:pPr>
              <w:ind w:right="34"/>
              <w:jc w:val="right"/>
            </w:pPr>
            <w:r w:rsidRPr="00B1607B">
              <w:t xml:space="preserve">             </w:t>
            </w:r>
            <w:r w:rsidR="00B77134">
              <w:t>от 18.06.2025</w:t>
            </w:r>
            <w:r w:rsidR="00107445">
              <w:t xml:space="preserve"> г.  № </w:t>
            </w:r>
            <w:r w:rsidR="00A26CF4">
              <w:t>1</w:t>
            </w:r>
            <w:r w:rsidR="00B77134">
              <w:t>49</w:t>
            </w:r>
          </w:p>
        </w:tc>
      </w:tr>
    </w:tbl>
    <w:p w:rsidR="00B1607B" w:rsidRPr="00B1607B" w:rsidRDefault="00B1607B" w:rsidP="00B1607B">
      <w:pPr>
        <w:rPr>
          <w:b/>
        </w:rPr>
      </w:pPr>
    </w:p>
    <w:p w:rsidR="00B1607B" w:rsidRPr="00B1607B" w:rsidRDefault="00B1607B" w:rsidP="00B1607B">
      <w:pPr>
        <w:jc w:val="center"/>
        <w:rPr>
          <w:b/>
        </w:rPr>
      </w:pPr>
    </w:p>
    <w:p w:rsidR="00B1607B" w:rsidRPr="00B1607B" w:rsidRDefault="00B1607B" w:rsidP="00B1607B">
      <w:pPr>
        <w:jc w:val="center"/>
        <w:rPr>
          <w:b/>
        </w:rPr>
      </w:pPr>
    </w:p>
    <w:p w:rsidR="00B1607B" w:rsidRPr="00B1607B" w:rsidRDefault="00B1607B" w:rsidP="00B1607B">
      <w:pPr>
        <w:jc w:val="center"/>
        <w:rPr>
          <w:b/>
        </w:rPr>
      </w:pPr>
    </w:p>
    <w:p w:rsidR="00B1607B" w:rsidRPr="00B1607B" w:rsidRDefault="00B1607B" w:rsidP="00B1607B">
      <w:pPr>
        <w:jc w:val="center"/>
        <w:rPr>
          <w:b/>
        </w:rPr>
      </w:pPr>
      <w:r w:rsidRPr="00B1607B">
        <w:rPr>
          <w:b/>
        </w:rPr>
        <w:t>Опросный лист голосования</w:t>
      </w:r>
    </w:p>
    <w:p w:rsidR="00B1607B" w:rsidRPr="00B1607B" w:rsidRDefault="00107445" w:rsidP="00B1607B">
      <w:pPr>
        <w:jc w:val="both"/>
      </w:pPr>
      <w:r>
        <w:rPr>
          <w:u w:val="single"/>
        </w:rPr>
        <w:t>Ленинский</w:t>
      </w:r>
      <w:r w:rsidR="00B1607B" w:rsidRPr="00B1607B">
        <w:rPr>
          <w:u w:val="single"/>
        </w:rPr>
        <w:t xml:space="preserve">  сельсовет  </w:t>
      </w:r>
      <w:proofErr w:type="spellStart"/>
      <w:r w:rsidR="00B1607B" w:rsidRPr="00B1607B">
        <w:rPr>
          <w:u w:val="single"/>
        </w:rPr>
        <w:t>Купинского</w:t>
      </w:r>
      <w:proofErr w:type="spellEnd"/>
      <w:r w:rsidR="00B1607B" w:rsidRPr="00B1607B">
        <w:rPr>
          <w:u w:val="single"/>
        </w:rPr>
        <w:t xml:space="preserve"> района Новосибирской области</w:t>
      </w:r>
    </w:p>
    <w:tbl>
      <w:tblPr>
        <w:tblW w:w="9918" w:type="dxa"/>
        <w:tblLook w:val="04A0"/>
      </w:tblPr>
      <w:tblGrid>
        <w:gridCol w:w="9918"/>
      </w:tblGrid>
      <w:tr w:rsidR="00B1607B" w:rsidRPr="00B1607B" w:rsidTr="007F3666">
        <w:trPr>
          <w:trHeight w:val="93"/>
        </w:trPr>
        <w:tc>
          <w:tcPr>
            <w:tcW w:w="9918" w:type="dxa"/>
            <w:shd w:val="clear" w:color="auto" w:fill="auto"/>
          </w:tcPr>
          <w:p w:rsidR="00B1607B" w:rsidRPr="00B1607B" w:rsidRDefault="00B1607B" w:rsidP="007F3666"/>
        </w:tc>
      </w:tr>
    </w:tbl>
    <w:p w:rsidR="00B1607B" w:rsidRPr="00B1607B" w:rsidRDefault="00B1607B" w:rsidP="00B1607B">
      <w:pPr>
        <w:jc w:val="both"/>
      </w:pPr>
      <w:r w:rsidRPr="00B1607B">
        <w:t>Дата проведения: «__» ________20___г.</w:t>
      </w:r>
    </w:p>
    <w:p w:rsidR="00B1607B" w:rsidRPr="00B1607B" w:rsidRDefault="00B1607B" w:rsidP="00B1607B">
      <w:pPr>
        <w:jc w:val="both"/>
      </w:pPr>
      <w:r w:rsidRPr="00B1607B">
        <w:t>Время проведения: ________________</w:t>
      </w:r>
    </w:p>
    <w:p w:rsidR="00B1607B" w:rsidRPr="00B1607B" w:rsidRDefault="00B1607B" w:rsidP="00B1607B">
      <w:pPr>
        <w:jc w:val="both"/>
      </w:pPr>
      <w:r w:rsidRPr="00B1607B">
        <w:t>Место проведения: ____________________________________________________</w:t>
      </w:r>
    </w:p>
    <w:p w:rsidR="00B1607B" w:rsidRPr="00B1607B" w:rsidRDefault="00B1607B" w:rsidP="00B1607B">
      <w:pPr>
        <w:jc w:val="both"/>
      </w:pPr>
      <w:r w:rsidRPr="00B1607B">
        <w:t xml:space="preserve">На проведенном «__»_________ 20__г. </w:t>
      </w:r>
      <w:proofErr w:type="gramStart"/>
      <w:r w:rsidRPr="00B1607B">
        <w:t>в</w:t>
      </w:r>
      <w:proofErr w:type="gramEnd"/>
      <w:r w:rsidRPr="00B1607B">
        <w:t xml:space="preserve"> _____________________________________________________________________</w:t>
      </w:r>
    </w:p>
    <w:p w:rsidR="00B1607B" w:rsidRPr="00B1607B" w:rsidRDefault="00B1607B" w:rsidP="00B1607B">
      <w:pPr>
        <w:jc w:val="both"/>
      </w:pPr>
      <w:proofErr w:type="gramStart"/>
      <w:r w:rsidRPr="00B1607B">
        <w:t>Собрании</w:t>
      </w:r>
      <w:proofErr w:type="gramEnd"/>
      <w:r w:rsidRPr="00B1607B">
        <w:t>/сходе граждан об участии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</w:t>
      </w:r>
    </w:p>
    <w:p w:rsidR="00B1607B" w:rsidRPr="00B1607B" w:rsidRDefault="00B1607B" w:rsidP="00B1607B">
      <w:pPr>
        <w:jc w:val="both"/>
      </w:pPr>
    </w:p>
    <w:p w:rsidR="00B1607B" w:rsidRPr="00B1607B" w:rsidRDefault="00B1607B" w:rsidP="00B1607B">
      <w:pPr>
        <w:jc w:val="both"/>
      </w:pPr>
      <w:r w:rsidRPr="00B1607B">
        <w:t>Считаете  Вы возможным подержать проект и принять участие в его реализации</w:t>
      </w:r>
    </w:p>
    <w:p w:rsidR="00B1607B" w:rsidRPr="00B1607B" w:rsidRDefault="00B1607B" w:rsidP="00B1607B">
      <w:pPr>
        <w:jc w:val="both"/>
      </w:pPr>
    </w:p>
    <w:p w:rsidR="00B1607B" w:rsidRPr="00B1607B" w:rsidRDefault="00B1607B" w:rsidP="00B1607B">
      <w:pPr>
        <w:jc w:val="both"/>
      </w:pPr>
    </w:p>
    <w:p w:rsidR="00B1607B" w:rsidRPr="00B1607B" w:rsidRDefault="00B1607B" w:rsidP="00B1607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4302"/>
        <w:gridCol w:w="1559"/>
        <w:gridCol w:w="1559"/>
        <w:gridCol w:w="1843"/>
      </w:tblGrid>
      <w:tr w:rsidR="00B1607B" w:rsidRPr="00B1607B" w:rsidTr="007F3666">
        <w:trPr>
          <w:trHeight w:val="654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№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jc w:val="center"/>
            </w:pPr>
            <w:r w:rsidRPr="00B1607B">
              <w:t>ФИО, социальный статус</w: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jc w:val="center"/>
            </w:pPr>
            <w:r w:rsidRPr="00B1607B">
              <w:t>За</w: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jc w:val="center"/>
            </w:pPr>
            <w:r w:rsidRPr="00B1607B">
              <w:t>Подпись</w:t>
            </w:r>
          </w:p>
        </w:tc>
        <w:tc>
          <w:tcPr>
            <w:tcW w:w="1843" w:type="dxa"/>
          </w:tcPr>
          <w:p w:rsidR="00B1607B" w:rsidRPr="00B1607B" w:rsidRDefault="00B1607B" w:rsidP="007F3666">
            <w:pPr>
              <w:jc w:val="center"/>
            </w:pPr>
            <w:r w:rsidRPr="00B1607B">
              <w:t>Дата</w:t>
            </w:r>
          </w:p>
        </w:tc>
      </w:tr>
      <w:tr w:rsidR="00B1607B" w:rsidRPr="00B1607B" w:rsidTr="007F3666">
        <w:trPr>
          <w:trHeight w:val="559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1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559" w:type="dxa"/>
          </w:tcPr>
          <w:p w:rsidR="00B1607B" w:rsidRPr="00B1607B" w:rsidRDefault="00C6597D" w:rsidP="007F3666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41" style="position:absolute;left:0;text-align:left;margin-left:26.25pt;margin-top:3.4pt;width:23.25pt;height:19.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843" w:type="dxa"/>
          </w:tcPr>
          <w:p w:rsidR="00B1607B" w:rsidRPr="00B1607B" w:rsidRDefault="00B1607B" w:rsidP="007F3666">
            <w:pPr>
              <w:jc w:val="both"/>
            </w:pPr>
          </w:p>
        </w:tc>
      </w:tr>
      <w:tr w:rsidR="00B1607B" w:rsidRPr="00B1607B" w:rsidTr="007F3666">
        <w:trPr>
          <w:trHeight w:val="616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2</w:t>
            </w:r>
          </w:p>
        </w:tc>
        <w:tc>
          <w:tcPr>
            <w:tcW w:w="4302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559" w:type="dxa"/>
          </w:tcPr>
          <w:p w:rsidR="00B1607B" w:rsidRPr="00B1607B" w:rsidRDefault="00C6597D" w:rsidP="007F3666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42" style="position:absolute;left:0;text-align:left;margin-left:26.25pt;margin-top:3.45pt;width:23.25pt;height:19.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843" w:type="dxa"/>
          </w:tcPr>
          <w:p w:rsidR="00B1607B" w:rsidRPr="00B1607B" w:rsidRDefault="00B1607B" w:rsidP="007F3666">
            <w:pPr>
              <w:jc w:val="both"/>
            </w:pPr>
          </w:p>
        </w:tc>
      </w:tr>
      <w:tr w:rsidR="00B1607B" w:rsidRPr="00B1607B" w:rsidTr="007F3666">
        <w:trPr>
          <w:trHeight w:val="683"/>
        </w:trPr>
        <w:tc>
          <w:tcPr>
            <w:tcW w:w="484" w:type="dxa"/>
          </w:tcPr>
          <w:p w:rsidR="00B1607B" w:rsidRPr="00B1607B" w:rsidRDefault="00B1607B" w:rsidP="007F3666">
            <w:pPr>
              <w:jc w:val="both"/>
            </w:pPr>
            <w:r w:rsidRPr="00B1607B">
              <w:t>3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07B" w:rsidRPr="00B1607B" w:rsidRDefault="00C6597D" w:rsidP="007F3666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43" style="position:absolute;left:0;text-align:left;margin-left:26.25pt;margin-top:5.9pt;width:23.25pt;height:19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607B" w:rsidRPr="00B1607B" w:rsidRDefault="00B1607B" w:rsidP="007F3666">
            <w:pPr>
              <w:jc w:val="both"/>
            </w:pPr>
          </w:p>
        </w:tc>
      </w:tr>
    </w:tbl>
    <w:p w:rsidR="00B1607B" w:rsidRPr="00B1607B" w:rsidRDefault="00B1607B" w:rsidP="00B1607B">
      <w:pPr>
        <w:ind w:right="-142"/>
        <w:contextualSpacing/>
      </w:pPr>
    </w:p>
    <w:p w:rsidR="00B1607B" w:rsidRPr="00B1607B" w:rsidRDefault="00B1607B" w:rsidP="00B1607B">
      <w:pPr>
        <w:ind w:right="-142"/>
        <w:contextualSpacing/>
      </w:pPr>
    </w:p>
    <w:p w:rsidR="00B1607B" w:rsidRPr="00B1607B" w:rsidRDefault="00B1607B" w:rsidP="00B1607B">
      <w:pPr>
        <w:ind w:right="-142"/>
        <w:contextualSpacing/>
      </w:pPr>
    </w:p>
    <w:p w:rsidR="00B1607B" w:rsidRPr="00B1607B" w:rsidRDefault="00B1607B" w:rsidP="00B1607B">
      <w:pPr>
        <w:ind w:left="5664" w:right="34" w:firstLine="708"/>
      </w:pPr>
    </w:p>
    <w:p w:rsidR="00B1607B" w:rsidRDefault="00B1607B" w:rsidP="00107445">
      <w:pPr>
        <w:ind w:right="34"/>
      </w:pPr>
    </w:p>
    <w:p w:rsidR="00107445" w:rsidRPr="00B1607B" w:rsidRDefault="00107445" w:rsidP="00107445">
      <w:pPr>
        <w:ind w:right="34"/>
      </w:pPr>
    </w:p>
    <w:p w:rsidR="00B1607B" w:rsidRPr="00B1607B" w:rsidRDefault="00B1607B" w:rsidP="00B1607B">
      <w:pPr>
        <w:ind w:left="5664" w:right="34" w:firstLine="708"/>
      </w:pPr>
    </w:p>
    <w:p w:rsidR="00B1607B" w:rsidRPr="00B1607B" w:rsidRDefault="00B1607B" w:rsidP="00B1607B">
      <w:pPr>
        <w:ind w:left="5664" w:right="34" w:firstLine="708"/>
      </w:pPr>
    </w:p>
    <w:p w:rsidR="00B1607B" w:rsidRPr="00B1607B" w:rsidRDefault="00B1607B" w:rsidP="00107445">
      <w:pPr>
        <w:ind w:left="5664" w:right="34" w:firstLine="708"/>
        <w:jc w:val="right"/>
      </w:pPr>
      <w:r w:rsidRPr="00B1607B">
        <w:lastRenderedPageBreak/>
        <w:t xml:space="preserve">  Приложение № 4</w:t>
      </w:r>
    </w:p>
    <w:p w:rsidR="00B1607B" w:rsidRPr="00B1607B" w:rsidRDefault="00B1607B" w:rsidP="00107445">
      <w:pPr>
        <w:ind w:right="34"/>
        <w:jc w:val="right"/>
      </w:pPr>
      <w:r w:rsidRPr="00B1607B">
        <w:t xml:space="preserve">      </w:t>
      </w:r>
      <w:r w:rsidR="00107445">
        <w:t xml:space="preserve">                       </w:t>
      </w:r>
      <w:r w:rsidR="00107445">
        <w:tab/>
      </w:r>
      <w:r w:rsidR="00107445">
        <w:tab/>
      </w:r>
      <w:r w:rsidR="00107445">
        <w:tab/>
      </w:r>
      <w:r w:rsidR="00107445">
        <w:tab/>
      </w:r>
      <w:r w:rsidR="00107445">
        <w:tab/>
      </w:r>
      <w:r w:rsidR="00107445">
        <w:tab/>
        <w:t xml:space="preserve">      </w:t>
      </w:r>
      <w:r w:rsidRPr="00B1607B">
        <w:t xml:space="preserve">к Решению Совета депутатов </w:t>
      </w:r>
    </w:p>
    <w:p w:rsidR="00B1607B" w:rsidRPr="00B1607B" w:rsidRDefault="00B1607B" w:rsidP="00107445">
      <w:pPr>
        <w:ind w:right="34"/>
        <w:jc w:val="right"/>
      </w:pPr>
      <w:r w:rsidRPr="00B1607B">
        <w:t xml:space="preserve">                              </w:t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  <w:t xml:space="preserve">   </w:t>
      </w:r>
      <w:r w:rsidR="00107445">
        <w:t>Ленинского</w:t>
      </w:r>
      <w:r w:rsidRPr="00B1607B">
        <w:t xml:space="preserve"> сельсовета </w:t>
      </w:r>
    </w:p>
    <w:p w:rsidR="00B1607B" w:rsidRPr="00B1607B" w:rsidRDefault="00B1607B" w:rsidP="00107445">
      <w:pPr>
        <w:ind w:right="34"/>
        <w:jc w:val="right"/>
      </w:pPr>
      <w:r w:rsidRPr="00B1607B">
        <w:t xml:space="preserve">          </w:t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</w:r>
      <w:r w:rsidRPr="00B1607B">
        <w:tab/>
        <w:t xml:space="preserve">        </w:t>
      </w:r>
      <w:r w:rsidR="00107445">
        <w:t xml:space="preserve"> </w:t>
      </w:r>
      <w:r w:rsidRPr="00B1607B">
        <w:t xml:space="preserve"> </w:t>
      </w:r>
      <w:proofErr w:type="spellStart"/>
      <w:r w:rsidRPr="00B1607B">
        <w:t>Купинского</w:t>
      </w:r>
      <w:proofErr w:type="spellEnd"/>
      <w:r w:rsidRPr="00B1607B">
        <w:t xml:space="preserve"> района</w:t>
      </w:r>
    </w:p>
    <w:p w:rsidR="00B1607B" w:rsidRPr="00B1607B" w:rsidRDefault="00B1607B" w:rsidP="00107445">
      <w:pPr>
        <w:ind w:right="34"/>
        <w:jc w:val="right"/>
      </w:pPr>
      <w:r w:rsidRPr="00B1607B">
        <w:t xml:space="preserve">                                                                                                   Новосибирской области </w:t>
      </w:r>
    </w:p>
    <w:p w:rsidR="00B1607B" w:rsidRPr="00B1607B" w:rsidRDefault="00B1607B" w:rsidP="00107445">
      <w:pPr>
        <w:ind w:right="34"/>
        <w:jc w:val="right"/>
      </w:pPr>
      <w:r w:rsidRPr="00B1607B">
        <w:t xml:space="preserve">                                                                                             </w:t>
      </w:r>
      <w:r w:rsidR="00B77134">
        <w:t>от 18.06.2025 г.  № 149</w:t>
      </w:r>
    </w:p>
    <w:p w:rsidR="00B1607B" w:rsidRPr="00B1607B" w:rsidRDefault="00B1607B" w:rsidP="00B1607B"/>
    <w:p w:rsidR="00B1607B" w:rsidRPr="00B1607B" w:rsidRDefault="00B1607B" w:rsidP="00B1607B">
      <w:pPr>
        <w:jc w:val="center"/>
        <w:rPr>
          <w:b/>
        </w:rPr>
      </w:pPr>
      <w:r w:rsidRPr="00B1607B">
        <w:rPr>
          <w:b/>
        </w:rPr>
        <w:t xml:space="preserve">Методика </w:t>
      </w:r>
    </w:p>
    <w:p w:rsidR="00B1607B" w:rsidRPr="00B1607B" w:rsidRDefault="00B1607B" w:rsidP="00B1607B">
      <w:pPr>
        <w:jc w:val="center"/>
      </w:pPr>
      <w:r w:rsidRPr="00B1607B"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B1607B" w:rsidRPr="00B1607B" w:rsidRDefault="00B1607B" w:rsidP="00B1607B">
      <w:pPr>
        <w:jc w:val="center"/>
        <w:rPr>
          <w:i/>
          <w:color w:val="365F91"/>
          <w:u w:val="single"/>
        </w:rPr>
      </w:pPr>
    </w:p>
    <w:p w:rsidR="00B1607B" w:rsidRPr="00B1607B" w:rsidRDefault="00B1607B" w:rsidP="00B1607B">
      <w:pPr>
        <w:jc w:val="center"/>
        <w:rPr>
          <w:b/>
        </w:rPr>
      </w:pPr>
      <w:r w:rsidRPr="00B1607B">
        <w:rPr>
          <w:b/>
        </w:rPr>
        <w:t>1. Общие положения</w:t>
      </w:r>
    </w:p>
    <w:p w:rsidR="00B1607B" w:rsidRPr="00B1607B" w:rsidRDefault="00B1607B" w:rsidP="00B1607B">
      <w:pPr>
        <w:pStyle w:val="a5"/>
        <w:jc w:val="both"/>
        <w:rPr>
          <w:b/>
          <w:sz w:val="28"/>
          <w:szCs w:val="28"/>
        </w:rPr>
      </w:pPr>
    </w:p>
    <w:p w:rsidR="00B1607B" w:rsidRPr="00B1607B" w:rsidRDefault="00B1607B" w:rsidP="00B1607B">
      <w:pPr>
        <w:ind w:firstLine="709"/>
        <w:jc w:val="both"/>
      </w:pPr>
      <w:r w:rsidRPr="00B1607B">
        <w:t>1.1. </w:t>
      </w:r>
      <w:proofErr w:type="gramStart"/>
      <w:r w:rsidRPr="00B1607B"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</w:t>
      </w:r>
      <w:r w:rsidRPr="00B1607B">
        <w:rPr>
          <w:color w:val="365F91"/>
        </w:rPr>
        <w:t xml:space="preserve"> </w:t>
      </w:r>
      <w:r w:rsidRPr="00B1607B"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B1607B" w:rsidRPr="00B1607B" w:rsidRDefault="00B1607B" w:rsidP="00B1607B">
      <w:pPr>
        <w:ind w:firstLine="709"/>
        <w:jc w:val="both"/>
      </w:pPr>
      <w:r w:rsidRPr="00B1607B">
        <w:t>1.2. Опрос граждан проводится:</w:t>
      </w:r>
    </w:p>
    <w:p w:rsidR="00B1607B" w:rsidRPr="00B1607B" w:rsidRDefault="00B1607B" w:rsidP="00B1607B">
      <w:pPr>
        <w:ind w:firstLine="709"/>
        <w:jc w:val="both"/>
      </w:pPr>
      <w:r w:rsidRPr="00B1607B">
        <w:t xml:space="preserve">– по вопросам местного значения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области;</w:t>
      </w:r>
    </w:p>
    <w:p w:rsidR="00B1607B" w:rsidRPr="00B1607B" w:rsidRDefault="00B1607B" w:rsidP="00B1607B">
      <w:pPr>
        <w:ind w:firstLine="709"/>
        <w:jc w:val="both"/>
        <w:rPr>
          <w:u w:val="single"/>
        </w:rPr>
      </w:pPr>
      <w:r w:rsidRPr="00B1607B"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1.3. Организатором проведения опроса граждан является администрация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1.4. Организатор проведения опроса граждан на основании решения Совета депутатов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</w:t>
      </w:r>
      <w:r w:rsidRPr="00B1607B">
        <w:rPr>
          <w:color w:val="365F91"/>
        </w:rPr>
        <w:t xml:space="preserve"> </w:t>
      </w:r>
      <w:r w:rsidRPr="00B1607B">
        <w:t>о назначении опроса граждан:</w:t>
      </w:r>
    </w:p>
    <w:p w:rsidR="00B1607B" w:rsidRPr="00B1607B" w:rsidRDefault="00B1607B" w:rsidP="00B1607B">
      <w:pPr>
        <w:ind w:firstLine="708"/>
        <w:jc w:val="both"/>
      </w:pPr>
      <w:r w:rsidRPr="00B1607B">
        <w:t>– организует проведение опроса граждан;</w:t>
      </w:r>
    </w:p>
    <w:p w:rsidR="00B1607B" w:rsidRPr="00B1607B" w:rsidRDefault="00B1607B" w:rsidP="00B1607B">
      <w:pPr>
        <w:ind w:firstLine="708"/>
        <w:jc w:val="both"/>
      </w:pPr>
      <w:r w:rsidRPr="00B1607B">
        <w:t>– устанавливает дату и время проведения опроса граждан;</w:t>
      </w:r>
    </w:p>
    <w:p w:rsidR="00B1607B" w:rsidRPr="00B1607B" w:rsidRDefault="00B1607B" w:rsidP="00B1607B">
      <w:pPr>
        <w:ind w:firstLine="708"/>
        <w:jc w:val="both"/>
      </w:pPr>
      <w:r w:rsidRPr="00B1607B">
        <w:t>– проводит опрос граждан;</w:t>
      </w:r>
    </w:p>
    <w:p w:rsidR="00B1607B" w:rsidRPr="00B1607B" w:rsidRDefault="00B1607B" w:rsidP="00B1607B">
      <w:pPr>
        <w:ind w:firstLine="708"/>
        <w:jc w:val="both"/>
      </w:pPr>
      <w:r w:rsidRPr="00B1607B">
        <w:t>– подводит итоги проведенного опроса граждан;</w:t>
      </w:r>
    </w:p>
    <w:p w:rsidR="00B1607B" w:rsidRPr="00B1607B" w:rsidRDefault="00B1607B" w:rsidP="00B1607B">
      <w:pPr>
        <w:ind w:firstLine="708"/>
        <w:jc w:val="both"/>
      </w:pPr>
      <w:r w:rsidRPr="00B1607B">
        <w:t>– осуществляет иные полномочия в соответствии с настоящей Методикой.</w:t>
      </w:r>
    </w:p>
    <w:p w:rsidR="00B1607B" w:rsidRPr="00B1607B" w:rsidRDefault="00B1607B" w:rsidP="00B1607B">
      <w:pPr>
        <w:ind w:firstLine="708"/>
        <w:jc w:val="both"/>
        <w:rPr>
          <w:color w:val="365F91"/>
          <w:u w:val="single"/>
        </w:rPr>
      </w:pPr>
      <w:r w:rsidRPr="00B1607B">
        <w:t xml:space="preserve">1.5. Опрос граждан проводится на всей территории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1.6. В опросе граждан имеют право участвовать жители </w:t>
      </w:r>
      <w:r w:rsidR="00107445">
        <w:t>Ленинского</w:t>
      </w:r>
      <w:r w:rsidRPr="00B1607B">
        <w:t xml:space="preserve">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B1607B" w:rsidRPr="00B1607B" w:rsidRDefault="00B1607B" w:rsidP="00B1607B">
      <w:pPr>
        <w:ind w:firstLine="708"/>
        <w:jc w:val="both"/>
      </w:pPr>
      <w:r w:rsidRPr="00B1607B"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B1607B" w:rsidRPr="00B1607B" w:rsidRDefault="00B1607B" w:rsidP="00B1607B">
      <w:pPr>
        <w:ind w:firstLine="708"/>
        <w:jc w:val="both"/>
      </w:pPr>
      <w:r w:rsidRPr="00B1607B"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1.9. Мнение граждан, проживающих на территории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области,</w:t>
      </w:r>
      <w:r w:rsidRPr="00B1607B">
        <w:rPr>
          <w:color w:val="365F91"/>
        </w:rPr>
        <w:t xml:space="preserve"> </w:t>
      </w:r>
      <w:r w:rsidRPr="00B1607B">
        <w:t>выявленное в ходе проведения опроса носит для органов местного самоуправления рекомендательный характер.</w:t>
      </w:r>
    </w:p>
    <w:p w:rsidR="00B1607B" w:rsidRPr="00B1607B" w:rsidRDefault="00B1607B" w:rsidP="00B1607B">
      <w:pPr>
        <w:ind w:firstLine="708"/>
        <w:jc w:val="both"/>
      </w:pPr>
      <w:r w:rsidRPr="00B1607B"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1607B" w:rsidRPr="00B1607B" w:rsidRDefault="00B1607B" w:rsidP="00B1607B">
      <w:pPr>
        <w:jc w:val="both"/>
      </w:pPr>
    </w:p>
    <w:p w:rsidR="00B1607B" w:rsidRPr="00B1607B" w:rsidRDefault="00B1607B" w:rsidP="00B1607B">
      <w:pPr>
        <w:ind w:firstLine="708"/>
        <w:jc w:val="center"/>
        <w:rPr>
          <w:b/>
        </w:rPr>
      </w:pPr>
      <w:r w:rsidRPr="00B1607B">
        <w:rPr>
          <w:b/>
        </w:rPr>
        <w:t>2. Порядок назначения опроса граждан</w:t>
      </w:r>
    </w:p>
    <w:p w:rsidR="00B1607B" w:rsidRPr="00B1607B" w:rsidRDefault="00B1607B" w:rsidP="00B1607B">
      <w:pPr>
        <w:jc w:val="both"/>
      </w:pPr>
    </w:p>
    <w:p w:rsidR="00B1607B" w:rsidRPr="00B1607B" w:rsidRDefault="00B1607B" w:rsidP="00B1607B">
      <w:pPr>
        <w:ind w:firstLine="708"/>
        <w:jc w:val="both"/>
      </w:pPr>
      <w:r w:rsidRPr="00B1607B">
        <w:t>2.1. Опрос граждан проводится методом:</w:t>
      </w:r>
    </w:p>
    <w:p w:rsidR="00B1607B" w:rsidRPr="00B1607B" w:rsidRDefault="00B1607B" w:rsidP="00B1607B">
      <w:pPr>
        <w:ind w:firstLine="708"/>
        <w:jc w:val="both"/>
      </w:pPr>
      <w:r w:rsidRPr="00B1607B">
        <w:t>– анкетирования в течение установленного периода с обобщением полученных данных;</w:t>
      </w:r>
    </w:p>
    <w:p w:rsidR="00B1607B" w:rsidRPr="00B1607B" w:rsidRDefault="00B1607B" w:rsidP="00B1607B">
      <w:pPr>
        <w:ind w:firstLine="708"/>
        <w:jc w:val="both"/>
      </w:pPr>
      <w:r w:rsidRPr="00B1607B"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2.3. Опрос граждан по вопросам местного значения проводится по инициативе Совета депутатов 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2.4. Решение о назначении опроса граждан принимается </w:t>
      </w:r>
      <w:r w:rsidR="00107445">
        <w:t>Советом депутатов 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 </w:t>
      </w:r>
    </w:p>
    <w:p w:rsidR="00B1607B" w:rsidRPr="00B1607B" w:rsidRDefault="00B1607B" w:rsidP="00B1607B">
      <w:pPr>
        <w:ind w:firstLine="708"/>
        <w:jc w:val="both"/>
      </w:pPr>
      <w:r w:rsidRPr="00B1607B">
        <w:t>В решении о назначении опроса граждан устанавливаются:</w:t>
      </w:r>
    </w:p>
    <w:p w:rsidR="00B1607B" w:rsidRPr="00B1607B" w:rsidRDefault="00B1607B" w:rsidP="00B1607B">
      <w:pPr>
        <w:ind w:firstLine="708"/>
        <w:jc w:val="both"/>
      </w:pPr>
      <w:r w:rsidRPr="00B1607B">
        <w:t>– обоснование необходимости проведения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инициатор проведения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дата и сроки проведения опроса (в случае, если опрос проводится в течение нескольких дней);</w:t>
      </w:r>
    </w:p>
    <w:p w:rsidR="00B1607B" w:rsidRPr="00B1607B" w:rsidRDefault="00B1607B" w:rsidP="00B1607B">
      <w:pPr>
        <w:ind w:firstLine="708"/>
        <w:jc w:val="both"/>
      </w:pPr>
      <w:r w:rsidRPr="00B1607B">
        <w:t>– территория проведения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формулировка вопроса, выносимого на опрос;</w:t>
      </w:r>
    </w:p>
    <w:p w:rsidR="00B1607B" w:rsidRPr="00B1607B" w:rsidRDefault="00B1607B" w:rsidP="00B1607B">
      <w:pPr>
        <w:ind w:firstLine="708"/>
        <w:jc w:val="both"/>
      </w:pPr>
      <w:r w:rsidRPr="00B1607B">
        <w:t>– методика проведения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форма опросного листа;</w:t>
      </w:r>
    </w:p>
    <w:p w:rsidR="00B1607B" w:rsidRPr="00B1607B" w:rsidRDefault="00B1607B" w:rsidP="00B1607B">
      <w:pPr>
        <w:ind w:firstLine="708"/>
        <w:jc w:val="both"/>
      </w:pPr>
      <w:r w:rsidRPr="00B1607B">
        <w:t>– минимальная численность жителей поселения, участвующих в опросе;</w:t>
      </w:r>
    </w:p>
    <w:p w:rsidR="00B1607B" w:rsidRPr="00B1607B" w:rsidRDefault="00B1607B" w:rsidP="00B1607B">
      <w:pPr>
        <w:ind w:firstLine="708"/>
        <w:jc w:val="both"/>
      </w:pPr>
      <w:r w:rsidRPr="00B1607B">
        <w:t>– состав комиссии по проведению опроса;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– дата первого заседания комиссии и </w:t>
      </w:r>
      <w:proofErr w:type="gramStart"/>
      <w:r w:rsidRPr="00B1607B">
        <w:t>место нахождение</w:t>
      </w:r>
      <w:proofErr w:type="gramEnd"/>
      <w:r w:rsidRPr="00B1607B">
        <w:t xml:space="preserve"> комиссии.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2.5. Жители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должны быть проинформированы о принятии решения о проведении опроса граждан </w:t>
      </w:r>
      <w:r w:rsidR="00F7502C">
        <w:t xml:space="preserve">не менее чем </w:t>
      </w:r>
      <w:r w:rsidRPr="00B1607B">
        <w:t>за 10 дней до начала опроса.</w:t>
      </w:r>
    </w:p>
    <w:p w:rsidR="00B1607B" w:rsidRPr="00B1607B" w:rsidRDefault="00B1607B" w:rsidP="00B1607B">
      <w:pPr>
        <w:ind w:firstLine="708"/>
        <w:jc w:val="both"/>
      </w:pPr>
    </w:p>
    <w:p w:rsidR="00B1607B" w:rsidRPr="00B1607B" w:rsidRDefault="00B1607B" w:rsidP="00B1607B">
      <w:pPr>
        <w:ind w:firstLine="708"/>
        <w:jc w:val="center"/>
        <w:rPr>
          <w:b/>
        </w:rPr>
      </w:pPr>
      <w:r w:rsidRPr="00B1607B">
        <w:rPr>
          <w:b/>
        </w:rPr>
        <w:t>3. Порядок проведения опроса граждан</w:t>
      </w:r>
    </w:p>
    <w:p w:rsidR="00B1607B" w:rsidRPr="00B1607B" w:rsidRDefault="00B1607B" w:rsidP="00B1607B">
      <w:pPr>
        <w:ind w:firstLine="708"/>
        <w:jc w:val="both"/>
        <w:rPr>
          <w:b/>
        </w:rPr>
      </w:pPr>
    </w:p>
    <w:p w:rsidR="00B1607B" w:rsidRPr="00B1607B" w:rsidRDefault="00B1607B" w:rsidP="00B1607B">
      <w:pPr>
        <w:ind w:firstLine="708"/>
        <w:jc w:val="both"/>
      </w:pPr>
      <w:r w:rsidRPr="00B1607B">
        <w:t>3.1. Подготовку проведения опроса осуществляет комиссия по проведению опроса (далее – Комиссия).</w:t>
      </w:r>
    </w:p>
    <w:p w:rsidR="00B1607B" w:rsidRPr="00B1607B" w:rsidRDefault="00B1607B" w:rsidP="00B1607B">
      <w:pPr>
        <w:ind w:firstLine="708"/>
        <w:jc w:val="both"/>
      </w:pPr>
      <w:r w:rsidRPr="00B1607B">
        <w:t>3.2. Минимальная численность членов Комиссии должна быть не менее 3 человек.</w:t>
      </w:r>
    </w:p>
    <w:p w:rsidR="00B1607B" w:rsidRPr="00B1607B" w:rsidRDefault="00B1607B" w:rsidP="00B1607B">
      <w:pPr>
        <w:ind w:firstLine="708"/>
        <w:jc w:val="both"/>
      </w:pPr>
      <w:r w:rsidRPr="00B1607B">
        <w:lastRenderedPageBreak/>
        <w:t>3.3</w:t>
      </w:r>
      <w:proofErr w:type="gramStart"/>
      <w:r w:rsidRPr="00B1607B">
        <w:t>  В</w:t>
      </w:r>
      <w:proofErr w:type="gramEnd"/>
      <w:r w:rsidRPr="00B1607B">
        <w:t xml:space="preserve"> состав Комиссии в обязательном порядке включаются представители администрации и Совета депутатов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а также представители общественности территории, на которой проводится опрос.</w:t>
      </w:r>
    </w:p>
    <w:p w:rsidR="00B1607B" w:rsidRPr="00B1607B" w:rsidRDefault="00B1607B" w:rsidP="00B1607B">
      <w:pPr>
        <w:ind w:firstLine="708"/>
        <w:jc w:val="both"/>
      </w:pPr>
      <w:r w:rsidRPr="00B1607B"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B1607B" w:rsidRPr="00B1607B" w:rsidRDefault="00B1607B" w:rsidP="00B1607B">
      <w:pPr>
        <w:ind w:firstLine="708"/>
        <w:jc w:val="both"/>
      </w:pPr>
      <w:r w:rsidRPr="00B1607B">
        <w:t>3.5. Первое заседание Комиссии созывается не позднее 5 дней после принятия решения о назначении опроса граждан.</w:t>
      </w:r>
    </w:p>
    <w:p w:rsidR="00B1607B" w:rsidRPr="00B1607B" w:rsidRDefault="00B1607B" w:rsidP="00B1607B">
      <w:pPr>
        <w:ind w:firstLine="708"/>
        <w:jc w:val="both"/>
      </w:pPr>
      <w:r w:rsidRPr="00B1607B"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B1607B" w:rsidRPr="00B1607B" w:rsidRDefault="00B1607B" w:rsidP="00B1607B">
      <w:pPr>
        <w:ind w:firstLine="708"/>
        <w:jc w:val="both"/>
      </w:pPr>
      <w:r w:rsidRPr="00B1607B">
        <w:t>3.7. Полномочия Комиссии: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– не позднее, чем за 10 дней до даты опроса организует оповещение жителей о содержании решения Совета депутатов 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о назначении опроса граждан, месте нахождения комиссии, пунктах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утверждает количество и местонахождение пунктов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оборудует пункты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устанавливает сроки и порядок проведения агитации заинтересованными лицами;</w:t>
      </w:r>
    </w:p>
    <w:p w:rsidR="00B1607B" w:rsidRPr="00B1607B" w:rsidRDefault="00B1607B" w:rsidP="00B1607B">
      <w:pPr>
        <w:ind w:firstLine="708"/>
        <w:jc w:val="both"/>
      </w:pPr>
      <w:r w:rsidRPr="00B1607B">
        <w:t>– обеспечивает изготовление опросных листов;</w:t>
      </w:r>
    </w:p>
    <w:p w:rsidR="00B1607B" w:rsidRPr="00B1607B" w:rsidRDefault="00B1607B" w:rsidP="00B1607B">
      <w:pPr>
        <w:ind w:firstLine="708"/>
        <w:jc w:val="both"/>
      </w:pPr>
      <w:r w:rsidRPr="00B1607B"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B1607B" w:rsidRPr="00B1607B" w:rsidRDefault="00B1607B" w:rsidP="00B1607B">
      <w:pPr>
        <w:ind w:firstLine="708"/>
        <w:jc w:val="both"/>
      </w:pPr>
      <w:r w:rsidRPr="00B1607B">
        <w:t>– обобщает данные с целью установления результатов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3.8. Полномочия Комиссии прекращаются после официальной передачи результатов главе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 </w:t>
      </w:r>
    </w:p>
    <w:p w:rsidR="00B1607B" w:rsidRPr="00B1607B" w:rsidRDefault="00B1607B" w:rsidP="00B1607B">
      <w:pPr>
        <w:ind w:firstLine="708"/>
        <w:jc w:val="both"/>
      </w:pPr>
      <w:r w:rsidRPr="00B1607B">
        <w:t>3.9. При проведении опроса для выявления мнения граждан используются опросные листы.</w:t>
      </w:r>
    </w:p>
    <w:p w:rsidR="00B1607B" w:rsidRPr="00B1607B" w:rsidRDefault="00B1607B" w:rsidP="00B1607B">
      <w:pPr>
        <w:ind w:firstLine="708"/>
        <w:jc w:val="both"/>
      </w:pPr>
      <w:r w:rsidRPr="00B1607B"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B1607B" w:rsidRPr="00B1607B" w:rsidRDefault="00B1607B" w:rsidP="00B1607B">
      <w:pPr>
        <w:ind w:firstLine="708"/>
        <w:jc w:val="both"/>
      </w:pPr>
      <w:r w:rsidRPr="00B1607B"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B1607B" w:rsidRPr="00B1607B" w:rsidRDefault="00B1607B" w:rsidP="00B1607B">
      <w:pPr>
        <w:ind w:firstLine="708"/>
        <w:jc w:val="both"/>
      </w:pPr>
      <w:r w:rsidRPr="00B1607B"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1607B" w:rsidRPr="00B1607B" w:rsidRDefault="00B1607B" w:rsidP="00B1607B">
      <w:pPr>
        <w:ind w:firstLine="708"/>
        <w:jc w:val="both"/>
      </w:pPr>
      <w:r w:rsidRPr="00B1607B"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B1607B" w:rsidRPr="00B1607B" w:rsidRDefault="00B1607B" w:rsidP="00B1607B">
      <w:pPr>
        <w:ind w:firstLine="708"/>
        <w:jc w:val="both"/>
      </w:pPr>
      <w:r w:rsidRPr="00B1607B">
        <w:t>3.13. Опросный лист должен содержать разъяснение о порядке его заполнения.</w:t>
      </w:r>
    </w:p>
    <w:p w:rsidR="00B1607B" w:rsidRPr="00B1607B" w:rsidRDefault="00B1607B" w:rsidP="00B1607B">
      <w:pPr>
        <w:ind w:firstLine="708"/>
        <w:jc w:val="both"/>
      </w:pPr>
      <w:r w:rsidRPr="00B1607B">
        <w:lastRenderedPageBreak/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B1607B" w:rsidRPr="00B1607B" w:rsidRDefault="00B1607B" w:rsidP="00B1607B">
      <w:pPr>
        <w:ind w:firstLine="708"/>
        <w:jc w:val="both"/>
      </w:pPr>
      <w:r w:rsidRPr="00B1607B">
        <w:t>3.15. Поименное голосование проводится путем сбора подписей в опросных листах.</w:t>
      </w:r>
    </w:p>
    <w:p w:rsidR="00B1607B" w:rsidRPr="00B1607B" w:rsidRDefault="00B1607B" w:rsidP="00B1607B">
      <w:pPr>
        <w:ind w:firstLine="708"/>
        <w:jc w:val="both"/>
      </w:pPr>
      <w:r w:rsidRPr="00B1607B">
        <w:t>3.16. При проведении опроса граждан путем поименного голосования:</w:t>
      </w:r>
    </w:p>
    <w:p w:rsidR="00B1607B" w:rsidRPr="00B1607B" w:rsidRDefault="00B1607B" w:rsidP="00B1607B">
      <w:pPr>
        <w:ind w:firstLine="708"/>
        <w:jc w:val="both"/>
      </w:pPr>
      <w:r w:rsidRPr="00B1607B"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B1607B" w:rsidRPr="00B1607B" w:rsidRDefault="00B1607B" w:rsidP="00B1607B">
      <w:pPr>
        <w:ind w:firstLine="708"/>
        <w:jc w:val="both"/>
      </w:pPr>
      <w:r w:rsidRPr="00B1607B"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B1607B" w:rsidRPr="00B1607B" w:rsidRDefault="00B1607B" w:rsidP="00B1607B">
      <w:pPr>
        <w:ind w:firstLine="708"/>
        <w:jc w:val="both"/>
      </w:pPr>
    </w:p>
    <w:p w:rsidR="00B1607B" w:rsidRPr="00B1607B" w:rsidRDefault="00B1607B" w:rsidP="00B1607B">
      <w:pPr>
        <w:ind w:firstLine="708"/>
        <w:jc w:val="center"/>
        <w:rPr>
          <w:b/>
        </w:rPr>
      </w:pPr>
      <w:r w:rsidRPr="00B1607B">
        <w:rPr>
          <w:b/>
        </w:rPr>
        <w:t>4. Установление результатов опроса</w:t>
      </w:r>
    </w:p>
    <w:p w:rsidR="00B1607B" w:rsidRPr="00B1607B" w:rsidRDefault="00B1607B" w:rsidP="00B1607B">
      <w:pPr>
        <w:ind w:firstLine="708"/>
        <w:jc w:val="both"/>
        <w:rPr>
          <w:b/>
        </w:rPr>
      </w:pPr>
    </w:p>
    <w:p w:rsidR="00B1607B" w:rsidRPr="00B1607B" w:rsidRDefault="00B1607B" w:rsidP="00B1607B">
      <w:pPr>
        <w:ind w:firstLine="708"/>
        <w:jc w:val="both"/>
      </w:pPr>
      <w:r w:rsidRPr="00B1607B"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</w:t>
      </w:r>
      <w:r w:rsidRPr="00B1607B">
        <w:rPr>
          <w:color w:val="365F91"/>
        </w:rPr>
        <w:t xml:space="preserve"> </w:t>
      </w:r>
      <w:r w:rsidRPr="00B1607B">
        <w:t>как минимальная численность участников опроса.</w:t>
      </w:r>
    </w:p>
    <w:p w:rsidR="00B1607B" w:rsidRPr="00B1607B" w:rsidRDefault="00B1607B" w:rsidP="00B1607B">
      <w:pPr>
        <w:ind w:firstLine="708"/>
        <w:jc w:val="both"/>
      </w:pPr>
      <w:r w:rsidRPr="00B1607B">
        <w:t>4.3. В протоколе о результатах опроса указываются следующие данные:</w:t>
      </w:r>
    </w:p>
    <w:p w:rsidR="00B1607B" w:rsidRPr="00B1607B" w:rsidRDefault="00B1607B" w:rsidP="00B1607B">
      <w:pPr>
        <w:ind w:firstLine="708"/>
        <w:jc w:val="both"/>
      </w:pPr>
      <w:r w:rsidRPr="00B1607B">
        <w:t>– общее число участников опроса;</w:t>
      </w:r>
    </w:p>
    <w:p w:rsidR="00B1607B" w:rsidRPr="00B1607B" w:rsidRDefault="00B1607B" w:rsidP="00B1607B">
      <w:pPr>
        <w:ind w:firstLine="708"/>
        <w:jc w:val="both"/>
      </w:pPr>
      <w:r w:rsidRPr="00B1607B">
        <w:t>– число граждан, принявших участие в опросе;</w:t>
      </w:r>
    </w:p>
    <w:p w:rsidR="00B1607B" w:rsidRPr="00B1607B" w:rsidRDefault="00B1607B" w:rsidP="00B1607B">
      <w:pPr>
        <w:ind w:firstLine="708"/>
        <w:jc w:val="both"/>
      </w:pPr>
      <w:r w:rsidRPr="00B1607B">
        <w:t>– одно из следующих решений;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а) признание опроса </w:t>
      </w:r>
      <w:proofErr w:type="gramStart"/>
      <w:r w:rsidRPr="00B1607B">
        <w:t>состоявшимся</w:t>
      </w:r>
      <w:proofErr w:type="gramEnd"/>
      <w:r w:rsidRPr="00B1607B">
        <w:t>;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б) признание опроса </w:t>
      </w:r>
      <w:proofErr w:type="gramStart"/>
      <w:r w:rsidRPr="00B1607B">
        <w:t>несостоявшимся</w:t>
      </w:r>
      <w:proofErr w:type="gramEnd"/>
    </w:p>
    <w:p w:rsidR="00B1607B" w:rsidRPr="00B1607B" w:rsidRDefault="00B1607B" w:rsidP="00B1607B">
      <w:pPr>
        <w:ind w:firstLine="708"/>
        <w:jc w:val="both"/>
      </w:pPr>
      <w:r w:rsidRPr="00B1607B">
        <w:t>– число опросных листов, признанных недействительными;</w:t>
      </w:r>
    </w:p>
    <w:p w:rsidR="00B1607B" w:rsidRPr="00B1607B" w:rsidRDefault="00B1607B" w:rsidP="00B1607B">
      <w:pPr>
        <w:ind w:firstLine="708"/>
        <w:jc w:val="both"/>
      </w:pPr>
      <w:r w:rsidRPr="00B1607B"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B1607B" w:rsidRPr="00B1607B" w:rsidRDefault="00B1607B" w:rsidP="00B1607B">
      <w:pPr>
        <w:ind w:firstLine="708"/>
        <w:jc w:val="both"/>
      </w:pPr>
      <w:r w:rsidRPr="00B1607B"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B1607B" w:rsidRPr="00B1607B" w:rsidRDefault="00B1607B" w:rsidP="00B1607B">
      <w:pPr>
        <w:ind w:firstLine="708"/>
        <w:jc w:val="both"/>
      </w:pPr>
      <w:r w:rsidRPr="00B1607B"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B1607B" w:rsidRPr="00B1607B" w:rsidRDefault="00B1607B" w:rsidP="00B1607B">
      <w:pPr>
        <w:ind w:firstLine="708"/>
        <w:jc w:val="both"/>
      </w:pPr>
      <w:r w:rsidRPr="00B1607B"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B1607B" w:rsidRPr="00B1607B" w:rsidRDefault="00B1607B" w:rsidP="00B1607B">
      <w:pPr>
        <w:ind w:firstLine="708"/>
        <w:jc w:val="both"/>
      </w:pPr>
      <w:r w:rsidRPr="00B1607B">
        <w:lastRenderedPageBreak/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и главе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области.</w:t>
      </w:r>
    </w:p>
    <w:p w:rsidR="00B1607B" w:rsidRPr="00B1607B" w:rsidRDefault="00B1607B" w:rsidP="00B1607B">
      <w:pPr>
        <w:ind w:firstLine="708"/>
        <w:jc w:val="both"/>
      </w:pPr>
      <w:r w:rsidRPr="00B1607B">
        <w:t xml:space="preserve">Вместе с экземпляром протокола Комиссия направляет главе </w:t>
      </w:r>
      <w:r w:rsidR="00107445">
        <w:t>Ленинского</w:t>
      </w:r>
      <w:r w:rsidRPr="00B1607B">
        <w:t xml:space="preserve">  сельсовета </w:t>
      </w:r>
      <w:proofErr w:type="spellStart"/>
      <w:r w:rsidRPr="00B1607B">
        <w:t>Купинского</w:t>
      </w:r>
      <w:proofErr w:type="spellEnd"/>
      <w:r w:rsidRPr="00B1607B">
        <w:t xml:space="preserve"> района Новосибирской области  и председателю Совета депутатов </w:t>
      </w:r>
      <w:r w:rsidR="00107445">
        <w:t>Ленинского</w:t>
      </w:r>
      <w:r w:rsidRPr="00B1607B">
        <w:t xml:space="preserve">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B1607B" w:rsidRPr="00B1607B" w:rsidRDefault="00B1607B" w:rsidP="00B1607B">
      <w:pPr>
        <w:ind w:firstLine="708"/>
        <w:jc w:val="both"/>
      </w:pPr>
      <w:r w:rsidRPr="00B1607B"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B1607B" w:rsidRPr="00B1607B" w:rsidRDefault="00B1607B" w:rsidP="00B1607B">
      <w:pPr>
        <w:jc w:val="both"/>
        <w:rPr>
          <w:b/>
        </w:rPr>
      </w:pPr>
    </w:p>
    <w:p w:rsidR="00B1607B" w:rsidRPr="00B1607B" w:rsidRDefault="00B1607B" w:rsidP="00B1607B">
      <w:pPr>
        <w:ind w:firstLine="708"/>
        <w:jc w:val="center"/>
        <w:rPr>
          <w:b/>
        </w:rPr>
      </w:pPr>
      <w:r w:rsidRPr="00B1607B">
        <w:rPr>
          <w:b/>
        </w:rPr>
        <w:t>5. Заключительные положения</w:t>
      </w:r>
    </w:p>
    <w:p w:rsidR="00B1607B" w:rsidRPr="00B1607B" w:rsidRDefault="00B1607B" w:rsidP="00B1607B">
      <w:pPr>
        <w:ind w:firstLine="708"/>
        <w:jc w:val="both"/>
      </w:pPr>
    </w:p>
    <w:p w:rsidR="00B1607B" w:rsidRPr="00B1607B" w:rsidRDefault="00B1607B" w:rsidP="00B1607B">
      <w:pPr>
        <w:ind w:firstLine="708"/>
        <w:jc w:val="both"/>
      </w:pPr>
      <w:r w:rsidRPr="00B1607B"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1607B" w:rsidRPr="00B1607B" w:rsidRDefault="00B1607B" w:rsidP="00B1607B"/>
    <w:tbl>
      <w:tblPr>
        <w:tblW w:w="10476" w:type="dxa"/>
        <w:tblLook w:val="04A0"/>
      </w:tblPr>
      <w:tblGrid>
        <w:gridCol w:w="10476"/>
      </w:tblGrid>
      <w:tr w:rsidR="00B1607B" w:rsidRPr="00B1607B" w:rsidTr="007F3666">
        <w:trPr>
          <w:trHeight w:val="11401"/>
        </w:trPr>
        <w:tc>
          <w:tcPr>
            <w:tcW w:w="10476" w:type="dxa"/>
          </w:tcPr>
          <w:p w:rsidR="00B1607B" w:rsidRPr="00B1607B" w:rsidRDefault="00B1607B" w:rsidP="007F3666">
            <w:pPr>
              <w:tabs>
                <w:tab w:val="left" w:pos="9645"/>
              </w:tabs>
              <w:ind w:right="-110"/>
              <w:jc w:val="both"/>
            </w:pPr>
          </w:p>
          <w:p w:rsidR="00B1607B" w:rsidRPr="00B1607B" w:rsidRDefault="00B1607B" w:rsidP="007F3666">
            <w:pPr>
              <w:ind w:right="-110"/>
              <w:jc w:val="right"/>
            </w:pPr>
          </w:p>
          <w:p w:rsidR="00B1607B" w:rsidRPr="00B1607B" w:rsidRDefault="00B1607B" w:rsidP="00107445">
            <w:pPr>
              <w:ind w:left="6372" w:right="34" w:firstLine="708"/>
              <w:jc w:val="right"/>
            </w:pPr>
            <w:r w:rsidRPr="00B1607B">
              <w:t>Приложение № 5</w:t>
            </w:r>
          </w:p>
          <w:p w:rsidR="00B1607B" w:rsidRPr="00B1607B" w:rsidRDefault="00B1607B" w:rsidP="00107445">
            <w:pPr>
              <w:ind w:right="34"/>
              <w:jc w:val="right"/>
            </w:pPr>
            <w:r w:rsidRPr="00B1607B">
              <w:t xml:space="preserve">               </w:t>
            </w:r>
            <w:r w:rsidR="00107445">
              <w:t xml:space="preserve">              </w:t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  <w:t xml:space="preserve">   </w:t>
            </w:r>
            <w:r w:rsidRPr="00B1607B">
              <w:t xml:space="preserve"> к Решению Совета депутатов </w:t>
            </w:r>
          </w:p>
          <w:p w:rsidR="00B1607B" w:rsidRPr="00B1607B" w:rsidRDefault="00B1607B" w:rsidP="00107445">
            <w:pPr>
              <w:ind w:right="34"/>
              <w:jc w:val="right"/>
            </w:pPr>
            <w:r w:rsidRPr="00B1607B">
              <w:t xml:space="preserve">                 </w:t>
            </w:r>
            <w:r w:rsidR="00107445">
              <w:t xml:space="preserve">             </w:t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</w:r>
            <w:r w:rsidR="00107445">
              <w:tab/>
              <w:t xml:space="preserve">         Ленинского</w:t>
            </w:r>
            <w:r w:rsidRPr="00B1607B">
              <w:t xml:space="preserve"> сельсовета </w:t>
            </w:r>
          </w:p>
          <w:p w:rsidR="00B1607B" w:rsidRPr="00B1607B" w:rsidRDefault="00B1607B" w:rsidP="00107445">
            <w:pPr>
              <w:ind w:right="34"/>
              <w:jc w:val="right"/>
            </w:pPr>
            <w:r w:rsidRPr="00B1607B">
              <w:t xml:space="preserve">          </w:t>
            </w:r>
            <w:r w:rsidRPr="00B1607B">
              <w:tab/>
            </w:r>
            <w:r w:rsidRPr="00B1607B">
              <w:tab/>
            </w:r>
            <w:r w:rsidRPr="00B1607B">
              <w:tab/>
            </w:r>
            <w:r w:rsidRPr="00B1607B">
              <w:tab/>
            </w:r>
            <w:r w:rsidRPr="00B1607B">
              <w:tab/>
            </w:r>
            <w:r w:rsidRPr="00B1607B">
              <w:tab/>
            </w:r>
            <w:r w:rsidRPr="00B1607B">
              <w:tab/>
              <w:t xml:space="preserve">          </w:t>
            </w:r>
            <w:proofErr w:type="spellStart"/>
            <w:r w:rsidRPr="00B1607B">
              <w:t>Купинского</w:t>
            </w:r>
            <w:proofErr w:type="spellEnd"/>
            <w:r w:rsidRPr="00B1607B">
              <w:t xml:space="preserve"> района</w:t>
            </w:r>
          </w:p>
          <w:p w:rsidR="00B1607B" w:rsidRPr="00B1607B" w:rsidRDefault="00B1607B" w:rsidP="00107445">
            <w:pPr>
              <w:ind w:right="34"/>
              <w:jc w:val="right"/>
            </w:pPr>
            <w:r w:rsidRPr="00B1607B">
              <w:t xml:space="preserve">                                                                                                     Новосибирской области </w:t>
            </w:r>
          </w:p>
          <w:p w:rsidR="00B1607B" w:rsidRPr="00B1607B" w:rsidRDefault="00B1607B" w:rsidP="00107445">
            <w:pPr>
              <w:ind w:right="34"/>
              <w:jc w:val="right"/>
            </w:pPr>
            <w:r w:rsidRPr="00B1607B">
              <w:t xml:space="preserve">                                                                                                </w:t>
            </w:r>
            <w:r w:rsidR="00B77134">
              <w:t>от 18.06.2025 г.  № 149</w:t>
            </w:r>
          </w:p>
          <w:p w:rsidR="00B1607B" w:rsidRPr="00B1607B" w:rsidRDefault="00B1607B" w:rsidP="007F3666">
            <w:pPr>
              <w:jc w:val="right"/>
            </w:pPr>
          </w:p>
          <w:p w:rsidR="00B1607B" w:rsidRPr="00B1607B" w:rsidRDefault="00B1607B" w:rsidP="007F3666">
            <w:pPr>
              <w:jc w:val="center"/>
              <w:rPr>
                <w:b/>
              </w:rPr>
            </w:pPr>
            <w:r w:rsidRPr="00B1607B">
              <w:rPr>
                <w:b/>
              </w:rPr>
              <w:t xml:space="preserve">Состав комиссии по проведению опроса граждан </w:t>
            </w:r>
          </w:p>
          <w:p w:rsidR="00B1607B" w:rsidRPr="00B1607B" w:rsidRDefault="00B1607B" w:rsidP="007F3666">
            <w:pPr>
              <w:jc w:val="both"/>
              <w:rPr>
                <w:b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B1607B" w:rsidRPr="00B1607B" w:rsidTr="007F3666">
              <w:trPr>
                <w:trHeight w:val="205"/>
              </w:trPr>
              <w:tc>
                <w:tcPr>
                  <w:tcW w:w="3403" w:type="dxa"/>
                </w:tcPr>
                <w:p w:rsidR="00B1607B" w:rsidRPr="00B1607B" w:rsidRDefault="00107445" w:rsidP="007F3666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</w:rPr>
                  </w:pPr>
                  <w:proofErr w:type="spellStart"/>
                  <w:r>
                    <w:rPr>
                      <w:spacing w:val="-6"/>
                    </w:rPr>
                    <w:t>Парачь</w:t>
                  </w:r>
                  <w:proofErr w:type="spellEnd"/>
                  <w:r>
                    <w:rPr>
                      <w:spacing w:val="-6"/>
                    </w:rPr>
                    <w:t xml:space="preserve"> Андрей </w:t>
                  </w:r>
                  <w:r w:rsidR="00B1607B" w:rsidRPr="00B1607B">
                    <w:rPr>
                      <w:spacing w:val="-6"/>
                    </w:rPr>
                    <w:t xml:space="preserve"> </w:t>
                  </w:r>
                </w:p>
                <w:p w:rsidR="00B1607B" w:rsidRPr="00B1607B" w:rsidRDefault="00107445" w:rsidP="007F3666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</w:rPr>
                  </w:pPr>
                  <w:r>
                    <w:rPr>
                      <w:spacing w:val="-6"/>
                    </w:rPr>
                    <w:t>Михайлович</w:t>
                  </w:r>
                </w:p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</w:rPr>
                  </w:pPr>
                  <w:r w:rsidRPr="00B1607B">
                    <w:rPr>
                      <w:spacing w:val="-6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</w:rPr>
                  </w:pPr>
                  <w:r w:rsidRPr="00B1607B">
                    <w:rPr>
                      <w:spacing w:val="-6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</w:rPr>
                  </w:pPr>
                  <w:r w:rsidRPr="00B1607B">
                    <w:rPr>
                      <w:spacing w:val="-6"/>
                    </w:rPr>
                    <w:t xml:space="preserve">Глава </w:t>
                  </w:r>
                  <w:r w:rsidR="00107445">
                    <w:rPr>
                      <w:spacing w:val="-6"/>
                    </w:rPr>
                    <w:t>Ленинского</w:t>
                  </w:r>
                  <w:r w:rsidRPr="00B1607B">
                    <w:rPr>
                      <w:spacing w:val="-6"/>
                    </w:rPr>
                    <w:t xml:space="preserve"> сельсовета </w:t>
                  </w:r>
                  <w:proofErr w:type="spellStart"/>
                  <w:r w:rsidRPr="00B1607B">
                    <w:rPr>
                      <w:spacing w:val="-6"/>
                    </w:rPr>
                    <w:t>Купинского</w:t>
                  </w:r>
                  <w:proofErr w:type="spellEnd"/>
                  <w:r w:rsidRPr="00B1607B">
                    <w:rPr>
                      <w:spacing w:val="-6"/>
                    </w:rPr>
                    <w:t xml:space="preserve"> района Новосибирской области, председатель комиссии </w:t>
                  </w:r>
                </w:p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</w:rPr>
                  </w:pPr>
                </w:p>
              </w:tc>
            </w:tr>
            <w:tr w:rsidR="00B1607B" w:rsidRPr="00B1607B" w:rsidTr="007F3666">
              <w:trPr>
                <w:trHeight w:val="21"/>
              </w:trPr>
              <w:tc>
                <w:tcPr>
                  <w:tcW w:w="3403" w:type="dxa"/>
                </w:tcPr>
                <w:p w:rsidR="00B1607B" w:rsidRPr="00B1607B" w:rsidRDefault="00107445" w:rsidP="007F3666">
                  <w:r>
                    <w:t xml:space="preserve">Арбузова </w:t>
                  </w:r>
                  <w:proofErr w:type="spellStart"/>
                  <w:r>
                    <w:t>Анжелика</w:t>
                  </w:r>
                  <w:proofErr w:type="spellEnd"/>
                  <w:r>
                    <w:t xml:space="preserve"> Анатольевна</w:t>
                  </w:r>
                </w:p>
              </w:tc>
              <w:tc>
                <w:tcPr>
                  <w:tcW w:w="283" w:type="dxa"/>
                </w:tcPr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</w:rPr>
                  </w:pPr>
                  <w:r w:rsidRPr="00B1607B">
                    <w:rPr>
                      <w:spacing w:val="-6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B1607B" w:rsidRPr="00B1607B" w:rsidRDefault="00B1607B" w:rsidP="007F3666">
                  <w:pPr>
                    <w:jc w:val="both"/>
                  </w:pPr>
                  <w:r w:rsidRPr="00B1607B">
                    <w:t>Пре</w:t>
                  </w:r>
                  <w:r w:rsidR="00107445">
                    <w:t>дседатель Совета депутатов Ленинского</w:t>
                  </w:r>
                  <w:r w:rsidRPr="00B1607B">
                    <w:t xml:space="preserve"> сельсовета </w:t>
                  </w:r>
                  <w:proofErr w:type="spellStart"/>
                  <w:r w:rsidRPr="00B1607B">
                    <w:t>Купинского</w:t>
                  </w:r>
                  <w:proofErr w:type="spellEnd"/>
                  <w:r w:rsidRPr="00B1607B">
                    <w:t xml:space="preserve"> района Новосибирской области, секретарь комиссии</w:t>
                  </w:r>
                </w:p>
                <w:p w:rsidR="00B1607B" w:rsidRPr="00B1607B" w:rsidRDefault="00B1607B" w:rsidP="007F3666">
                  <w:pPr>
                    <w:jc w:val="both"/>
                  </w:pPr>
                </w:p>
              </w:tc>
            </w:tr>
            <w:tr w:rsidR="00B1607B" w:rsidRPr="00B1607B" w:rsidTr="007F3666">
              <w:trPr>
                <w:trHeight w:val="21"/>
              </w:trPr>
              <w:tc>
                <w:tcPr>
                  <w:tcW w:w="3403" w:type="dxa"/>
                </w:tcPr>
                <w:p w:rsidR="00B1607B" w:rsidRPr="00B1607B" w:rsidRDefault="00A26CF4" w:rsidP="00A26CF4">
                  <w:r>
                    <w:t>Дмитриенко Ирина Юрьевна</w:t>
                  </w:r>
                </w:p>
              </w:tc>
              <w:tc>
                <w:tcPr>
                  <w:tcW w:w="283" w:type="dxa"/>
                </w:tcPr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</w:rPr>
                  </w:pPr>
                  <w:r w:rsidRPr="00B1607B">
                    <w:rPr>
                      <w:spacing w:val="-6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B1607B" w:rsidRPr="00B1607B" w:rsidRDefault="00A26CF4" w:rsidP="007F3666">
                  <w:pPr>
                    <w:jc w:val="both"/>
                  </w:pPr>
                  <w:proofErr w:type="spellStart"/>
                  <w:r>
                    <w:t>Культорганизатор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Зятьовского</w:t>
                  </w:r>
                  <w:proofErr w:type="spellEnd"/>
                  <w:r>
                    <w:t xml:space="preserve"> СК</w:t>
                  </w:r>
                </w:p>
                <w:p w:rsidR="00B1607B" w:rsidRPr="00B1607B" w:rsidRDefault="00B1607B" w:rsidP="007F3666">
                  <w:pPr>
                    <w:jc w:val="both"/>
                  </w:pPr>
                </w:p>
              </w:tc>
            </w:tr>
          </w:tbl>
          <w:p w:rsidR="00B1607B" w:rsidRPr="00B1607B" w:rsidRDefault="00B1607B" w:rsidP="007F3666">
            <w:pPr>
              <w:jc w:val="both"/>
              <w:rPr>
                <w:highlight w:val="yellow"/>
              </w:rPr>
            </w:pPr>
          </w:p>
          <w:tbl>
            <w:tblPr>
              <w:tblW w:w="10065" w:type="dxa"/>
              <w:tblLook w:val="04A0"/>
            </w:tblPr>
            <w:tblGrid>
              <w:gridCol w:w="3403"/>
              <w:gridCol w:w="283"/>
              <w:gridCol w:w="6379"/>
            </w:tblGrid>
            <w:tr w:rsidR="00B1607B" w:rsidRPr="00B1607B" w:rsidTr="007F3666">
              <w:trPr>
                <w:trHeight w:val="21"/>
              </w:trPr>
              <w:tc>
                <w:tcPr>
                  <w:tcW w:w="3403" w:type="dxa"/>
                </w:tcPr>
                <w:p w:rsidR="00B1607B" w:rsidRPr="00B1607B" w:rsidRDefault="00B1607B" w:rsidP="007F3666"/>
              </w:tc>
              <w:tc>
                <w:tcPr>
                  <w:tcW w:w="283" w:type="dxa"/>
                </w:tcPr>
                <w:p w:rsidR="00B1607B" w:rsidRPr="00B1607B" w:rsidRDefault="00B1607B" w:rsidP="007F3666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B1607B" w:rsidRPr="00B1607B" w:rsidRDefault="00B1607B" w:rsidP="007F3666">
                  <w:pPr>
                    <w:jc w:val="both"/>
                  </w:pPr>
                </w:p>
              </w:tc>
            </w:tr>
          </w:tbl>
          <w:p w:rsidR="00B1607B" w:rsidRPr="00B1607B" w:rsidRDefault="00B1607B" w:rsidP="007F3666">
            <w:pPr>
              <w:jc w:val="center"/>
            </w:pPr>
          </w:p>
        </w:tc>
      </w:tr>
    </w:tbl>
    <w:p w:rsidR="00B1607B" w:rsidRPr="00B1607B" w:rsidRDefault="00B1607B" w:rsidP="00B1607B"/>
    <w:p w:rsidR="00B1607B" w:rsidRPr="00B1607B" w:rsidRDefault="00B1607B" w:rsidP="00B1607B">
      <w:pPr>
        <w:ind w:left="360"/>
        <w:jc w:val="both"/>
      </w:pPr>
    </w:p>
    <w:p w:rsidR="00B1607B" w:rsidRPr="00B1607B" w:rsidRDefault="00B1607B"/>
    <w:sectPr w:rsidR="00B1607B" w:rsidRPr="00B1607B" w:rsidSect="00CA40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B0A"/>
    <w:multiLevelType w:val="multilevel"/>
    <w:tmpl w:val="0F36CC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609E55E2"/>
    <w:multiLevelType w:val="hybridMultilevel"/>
    <w:tmpl w:val="330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54537"/>
    <w:rsid w:val="00021150"/>
    <w:rsid w:val="0003029C"/>
    <w:rsid w:val="00030783"/>
    <w:rsid w:val="000342D1"/>
    <w:rsid w:val="000715FA"/>
    <w:rsid w:val="00082D95"/>
    <w:rsid w:val="00093E9C"/>
    <w:rsid w:val="000A6BC6"/>
    <w:rsid w:val="00107445"/>
    <w:rsid w:val="001379AB"/>
    <w:rsid w:val="00221F57"/>
    <w:rsid w:val="00254537"/>
    <w:rsid w:val="002823C1"/>
    <w:rsid w:val="002901BF"/>
    <w:rsid w:val="0037702D"/>
    <w:rsid w:val="003856F9"/>
    <w:rsid w:val="003A4416"/>
    <w:rsid w:val="004151EF"/>
    <w:rsid w:val="004B1136"/>
    <w:rsid w:val="004D089C"/>
    <w:rsid w:val="00511675"/>
    <w:rsid w:val="00564E56"/>
    <w:rsid w:val="005C6D35"/>
    <w:rsid w:val="005C7691"/>
    <w:rsid w:val="0064022E"/>
    <w:rsid w:val="00676895"/>
    <w:rsid w:val="006B1B73"/>
    <w:rsid w:val="00710AE4"/>
    <w:rsid w:val="00722558"/>
    <w:rsid w:val="00771461"/>
    <w:rsid w:val="007B093A"/>
    <w:rsid w:val="00824628"/>
    <w:rsid w:val="008E3BA0"/>
    <w:rsid w:val="00945ED5"/>
    <w:rsid w:val="009E1BDC"/>
    <w:rsid w:val="00A10FBD"/>
    <w:rsid w:val="00A21E58"/>
    <w:rsid w:val="00A26CF4"/>
    <w:rsid w:val="00A65A3E"/>
    <w:rsid w:val="00A903FA"/>
    <w:rsid w:val="00AC23B5"/>
    <w:rsid w:val="00AE12CB"/>
    <w:rsid w:val="00B1607B"/>
    <w:rsid w:val="00B47A77"/>
    <w:rsid w:val="00B77134"/>
    <w:rsid w:val="00C00443"/>
    <w:rsid w:val="00C6597D"/>
    <w:rsid w:val="00CA4086"/>
    <w:rsid w:val="00CD0069"/>
    <w:rsid w:val="00DA7CAB"/>
    <w:rsid w:val="00DF7D44"/>
    <w:rsid w:val="00E107C5"/>
    <w:rsid w:val="00E75D86"/>
    <w:rsid w:val="00F44D1F"/>
    <w:rsid w:val="00F7502C"/>
    <w:rsid w:val="00F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21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A4086"/>
    <w:pPr>
      <w:snapToGrid/>
      <w:jc w:val="both"/>
    </w:pPr>
  </w:style>
  <w:style w:type="character" w:customStyle="1" w:styleId="a4">
    <w:name w:val="Основной текст Знак"/>
    <w:basedOn w:val="a0"/>
    <w:link w:val="a3"/>
    <w:rsid w:val="00CA40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07B"/>
    <w:pPr>
      <w:snapToGri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2022-07-19T01:47:00Z</cp:lastPrinted>
  <dcterms:created xsi:type="dcterms:W3CDTF">2021-08-18T01:51:00Z</dcterms:created>
  <dcterms:modified xsi:type="dcterms:W3CDTF">2025-06-18T09:13:00Z</dcterms:modified>
</cp:coreProperties>
</file>